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2F64" w:rsidRDefault="00C9764D">
      <w:pPr>
        <w:jc w:val="center"/>
        <w:rPr>
          <w:rFonts w:ascii="楷体_GB2312" w:eastAsia="楷体_GB2312"/>
          <w:b/>
          <w:sz w:val="18"/>
          <w:szCs w:val="18"/>
        </w:rPr>
      </w:pPr>
      <w:r>
        <w:rPr>
          <w:rFonts w:ascii="楷体_GB2312" w:eastAsia="楷体_GB2312" w:hint="eastAsia"/>
          <w:b/>
          <w:sz w:val="36"/>
          <w:szCs w:val="36"/>
        </w:rPr>
        <w:t xml:space="preserve">            危险废物统计表</w:t>
      </w:r>
      <w:r>
        <w:rPr>
          <w:rFonts w:ascii="楷体_GB2312" w:eastAsia="楷体_GB2312" w:hint="eastAsia"/>
          <w:b/>
          <w:sz w:val="28"/>
          <w:szCs w:val="28"/>
        </w:rPr>
        <w:t>（废物箱标签）</w:t>
      </w:r>
    </w:p>
    <w:p w:rsidR="00A82F64" w:rsidRDefault="00A82F64">
      <w:pPr>
        <w:jc w:val="center"/>
        <w:rPr>
          <w:rFonts w:ascii="楷体_GB2312" w:eastAsia="楷体_GB2312"/>
          <w:b/>
          <w:sz w:val="18"/>
          <w:szCs w:val="18"/>
        </w:rPr>
      </w:pPr>
    </w:p>
    <w:p w:rsidR="00A82F64" w:rsidRDefault="00C9764D">
      <w:pPr>
        <w:rPr>
          <w:rFonts w:ascii="楷体_GB2312" w:eastAsia="楷体_GB2312"/>
          <w:b/>
          <w:sz w:val="24"/>
        </w:rPr>
      </w:pPr>
      <w:r>
        <w:rPr>
          <w:rFonts w:ascii="楷体_GB2312" w:eastAsia="楷体_GB2312" w:hint="eastAsia"/>
          <w:b/>
          <w:sz w:val="24"/>
        </w:rPr>
        <w:t xml:space="preserve">学院：     </w:t>
      </w:r>
      <w:r w:rsidR="00413A9B">
        <w:rPr>
          <w:rFonts w:ascii="楷体_GB2312" w:eastAsia="楷体_GB2312" w:hint="eastAsia"/>
          <w:b/>
          <w:sz w:val="24"/>
        </w:rPr>
        <w:t xml:space="preserve">    </w:t>
      </w:r>
      <w:r>
        <w:rPr>
          <w:rFonts w:ascii="楷体_GB2312" w:eastAsia="楷体_GB2312" w:hint="eastAsia"/>
          <w:b/>
          <w:sz w:val="24"/>
        </w:rPr>
        <w:t xml:space="preserve"> 实验中心</w:t>
      </w:r>
      <w:r w:rsidR="00413A9B">
        <w:rPr>
          <w:rFonts w:ascii="楷体_GB2312" w:eastAsia="楷体_GB2312" w:hint="eastAsia"/>
          <w:b/>
          <w:sz w:val="24"/>
        </w:rPr>
        <w:t>（科研实验室）</w:t>
      </w:r>
      <w:r>
        <w:rPr>
          <w:rFonts w:ascii="楷体_GB2312" w:eastAsia="楷体_GB2312" w:hint="eastAsia"/>
          <w:b/>
          <w:sz w:val="24"/>
        </w:rPr>
        <w:t xml:space="preserve">名称：       </w:t>
      </w:r>
      <w:r w:rsidR="00413A9B">
        <w:rPr>
          <w:rFonts w:ascii="楷体_GB2312" w:eastAsia="楷体_GB2312" w:hint="eastAsia"/>
          <w:b/>
          <w:sz w:val="24"/>
        </w:rPr>
        <w:t xml:space="preserve">  </w:t>
      </w:r>
      <w:r>
        <w:rPr>
          <w:rFonts w:ascii="楷体_GB2312" w:eastAsia="楷体_GB2312" w:hint="eastAsia"/>
          <w:b/>
          <w:sz w:val="24"/>
        </w:rPr>
        <w:t xml:space="preserve">          </w:t>
      </w:r>
      <w:r w:rsidR="00413A9B">
        <w:rPr>
          <w:rFonts w:ascii="楷体_GB2312" w:eastAsia="楷体_GB2312" w:hint="eastAsia"/>
          <w:b/>
          <w:sz w:val="24"/>
        </w:rPr>
        <w:t xml:space="preserve"> </w:t>
      </w:r>
      <w:r>
        <w:rPr>
          <w:rFonts w:ascii="楷体_GB2312" w:eastAsia="楷体_GB2312" w:hint="eastAsia"/>
          <w:b/>
          <w:sz w:val="24"/>
        </w:rPr>
        <w:t xml:space="preserve"> 年</w:t>
      </w:r>
      <w:r w:rsidR="00413A9B">
        <w:rPr>
          <w:rFonts w:ascii="楷体_GB2312" w:eastAsia="楷体_GB2312" w:hint="eastAsia"/>
          <w:b/>
          <w:sz w:val="24"/>
        </w:rPr>
        <w:t xml:space="preserve">  </w:t>
      </w:r>
      <w:r>
        <w:rPr>
          <w:rFonts w:ascii="楷体_GB2312" w:eastAsia="楷体_GB2312" w:hint="eastAsia"/>
          <w:b/>
          <w:sz w:val="24"/>
        </w:rPr>
        <w:t>月</w:t>
      </w:r>
      <w:r w:rsidR="00413A9B">
        <w:rPr>
          <w:rFonts w:ascii="楷体_GB2312" w:eastAsia="楷体_GB2312" w:hint="eastAsia"/>
          <w:b/>
          <w:sz w:val="24"/>
        </w:rPr>
        <w:t xml:space="preserve">  </w:t>
      </w:r>
      <w:r>
        <w:rPr>
          <w:rFonts w:ascii="楷体_GB2312" w:eastAsia="楷体_GB2312" w:hint="eastAsia"/>
          <w:b/>
          <w:sz w:val="24"/>
        </w:rPr>
        <w:t>日</w:t>
      </w:r>
    </w:p>
    <w:tbl>
      <w:tblPr>
        <w:tblW w:w="95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42"/>
        <w:gridCol w:w="2700"/>
        <w:gridCol w:w="1435"/>
        <w:gridCol w:w="1119"/>
        <w:gridCol w:w="2144"/>
        <w:gridCol w:w="1530"/>
      </w:tblGrid>
      <w:tr w:rsidR="00A82F64">
        <w:trPr>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b/>
                <w:sz w:val="24"/>
              </w:rPr>
            </w:pPr>
            <w:r>
              <w:rPr>
                <w:rFonts w:ascii="楷体_GB2312" w:eastAsia="楷体_GB2312" w:hint="eastAsia"/>
                <w:b/>
                <w:sz w:val="24"/>
              </w:rPr>
              <w:t>序号</w:t>
            </w:r>
          </w:p>
        </w:tc>
        <w:tc>
          <w:tcPr>
            <w:tcW w:w="2700"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b/>
                <w:sz w:val="24"/>
              </w:rPr>
            </w:pPr>
            <w:r>
              <w:rPr>
                <w:rFonts w:ascii="楷体_GB2312" w:eastAsia="楷体_GB2312" w:hint="eastAsia"/>
                <w:b/>
                <w:sz w:val="24"/>
              </w:rPr>
              <w:t>危险废物名称（主要</w:t>
            </w:r>
          </w:p>
          <w:p w:rsidR="00A82F64" w:rsidRDefault="00C9764D">
            <w:pPr>
              <w:jc w:val="center"/>
              <w:rPr>
                <w:rFonts w:ascii="楷体_GB2312" w:eastAsia="楷体_GB2312"/>
                <w:b/>
                <w:sz w:val="24"/>
              </w:rPr>
            </w:pPr>
            <w:r>
              <w:rPr>
                <w:rFonts w:ascii="楷体_GB2312" w:eastAsia="楷体_GB2312" w:hint="eastAsia"/>
                <w:b/>
                <w:sz w:val="24"/>
              </w:rPr>
              <w:t>污染物所占比例）(%)</w:t>
            </w:r>
          </w:p>
        </w:tc>
        <w:tc>
          <w:tcPr>
            <w:tcW w:w="1435"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b/>
                <w:sz w:val="24"/>
              </w:rPr>
            </w:pPr>
            <w:r>
              <w:rPr>
                <w:rFonts w:ascii="楷体_GB2312" w:eastAsia="楷体_GB2312" w:hint="eastAsia"/>
                <w:b/>
                <w:sz w:val="24"/>
              </w:rPr>
              <w:t>体积或重量</w:t>
            </w:r>
          </w:p>
          <w:p w:rsidR="00A82F64" w:rsidRDefault="00C9764D">
            <w:pPr>
              <w:rPr>
                <w:rFonts w:ascii="楷体_GB2312" w:eastAsia="楷体_GB2312"/>
                <w:b/>
                <w:sz w:val="24"/>
              </w:rPr>
            </w:pPr>
            <w:r>
              <w:rPr>
                <w:rFonts w:ascii="楷体_GB2312" w:eastAsia="楷体_GB2312" w:hint="eastAsia"/>
                <w:b/>
                <w:sz w:val="24"/>
              </w:rPr>
              <w:t>（ml或g）</w:t>
            </w:r>
          </w:p>
        </w:tc>
        <w:tc>
          <w:tcPr>
            <w:tcW w:w="1119"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b/>
                <w:sz w:val="24"/>
              </w:rPr>
            </w:pPr>
            <w:r>
              <w:rPr>
                <w:rFonts w:ascii="楷体_GB2312" w:eastAsia="楷体_GB2312" w:hint="eastAsia"/>
                <w:b/>
                <w:sz w:val="24"/>
              </w:rPr>
              <w:t>保管人</w:t>
            </w:r>
          </w:p>
        </w:tc>
        <w:tc>
          <w:tcPr>
            <w:tcW w:w="2144"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b/>
                <w:sz w:val="24"/>
              </w:rPr>
            </w:pPr>
            <w:r>
              <w:rPr>
                <w:rFonts w:ascii="楷体_GB2312" w:eastAsia="楷体_GB2312" w:hint="eastAsia"/>
                <w:b/>
                <w:sz w:val="24"/>
              </w:rPr>
              <w:t>存放地点（楼房号）</w:t>
            </w:r>
          </w:p>
        </w:tc>
        <w:tc>
          <w:tcPr>
            <w:tcW w:w="1530"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b/>
                <w:sz w:val="24"/>
              </w:rPr>
            </w:pPr>
            <w:r>
              <w:rPr>
                <w:rFonts w:ascii="楷体_GB2312" w:eastAsia="楷体_GB2312" w:hint="eastAsia"/>
                <w:b/>
                <w:sz w:val="24"/>
              </w:rPr>
              <w:t>联系电话</w:t>
            </w:r>
          </w:p>
        </w:tc>
      </w:tr>
      <w:tr w:rsidR="00A82F64" w:rsidTr="00413A9B">
        <w:trPr>
          <w:trHeight w:val="464"/>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1</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2</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3</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4</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5</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6</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7</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8</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9</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10</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11</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12</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13</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14</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sz w:val="24"/>
              </w:rPr>
            </w:pPr>
            <w:r>
              <w:rPr>
                <w:rFonts w:ascii="楷体_GB2312" w:eastAsia="楷体_GB2312" w:hint="eastAsia"/>
                <w:sz w:val="24"/>
              </w:rPr>
              <w:t>15</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A82F64">
            <w:pPr>
              <w:ind w:firstLine="480"/>
              <w:jc w:val="center"/>
              <w:rPr>
                <w:rFonts w:ascii="楷体_GB2312" w:eastAsia="楷体_GB2312"/>
                <w:sz w:val="24"/>
              </w:rPr>
            </w:pP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widowControl/>
              <w:ind w:firstLine="482"/>
              <w:jc w:val="left"/>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A82F64">
            <w:pPr>
              <w:ind w:firstLine="480"/>
              <w:jc w:val="center"/>
              <w:rPr>
                <w:rFonts w:ascii="楷体_GB2312" w:eastAsia="楷体_GB2312"/>
                <w:sz w:val="24"/>
              </w:rPr>
            </w:pP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widowControl/>
              <w:ind w:firstLine="482"/>
              <w:jc w:val="left"/>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r w:rsidR="00A82F64">
        <w:trPr>
          <w:trHeight w:val="397"/>
          <w:jc w:val="center"/>
        </w:trPr>
        <w:tc>
          <w:tcPr>
            <w:tcW w:w="642" w:type="dxa"/>
            <w:tcBorders>
              <w:top w:val="single" w:sz="4" w:space="0" w:color="auto"/>
              <w:left w:val="single" w:sz="4" w:space="0" w:color="auto"/>
              <w:bottom w:val="single" w:sz="4" w:space="0" w:color="auto"/>
              <w:right w:val="single" w:sz="4" w:space="0" w:color="auto"/>
            </w:tcBorders>
            <w:vAlign w:val="center"/>
          </w:tcPr>
          <w:p w:rsidR="00A82F64" w:rsidRDefault="00C9764D">
            <w:pPr>
              <w:jc w:val="center"/>
              <w:rPr>
                <w:rFonts w:ascii="楷体_GB2312" w:eastAsia="楷体_GB2312"/>
                <w:b/>
                <w:sz w:val="24"/>
              </w:rPr>
            </w:pPr>
            <w:r>
              <w:rPr>
                <w:rFonts w:ascii="楷体_GB2312" w:eastAsia="楷体_GB2312" w:hint="eastAsia"/>
                <w:b/>
                <w:sz w:val="24"/>
              </w:rPr>
              <w:t>合计</w:t>
            </w:r>
          </w:p>
        </w:tc>
        <w:tc>
          <w:tcPr>
            <w:tcW w:w="2700" w:type="dxa"/>
            <w:tcBorders>
              <w:top w:val="single" w:sz="4" w:space="0" w:color="auto"/>
              <w:left w:val="single" w:sz="4" w:space="0" w:color="auto"/>
              <w:bottom w:val="single" w:sz="4" w:space="0" w:color="auto"/>
              <w:right w:val="single" w:sz="4" w:space="0" w:color="auto"/>
            </w:tcBorders>
          </w:tcPr>
          <w:p w:rsidR="00A82F64" w:rsidRDefault="00A82F64">
            <w:pPr>
              <w:widowControl/>
              <w:ind w:firstLine="482"/>
              <w:jc w:val="left"/>
              <w:rPr>
                <w:rFonts w:ascii="楷体_GB2312" w:eastAsia="楷体_GB2312"/>
                <w:sz w:val="24"/>
              </w:rPr>
            </w:pPr>
          </w:p>
        </w:tc>
        <w:tc>
          <w:tcPr>
            <w:tcW w:w="1435"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119"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2144"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c>
          <w:tcPr>
            <w:tcW w:w="1530" w:type="dxa"/>
            <w:tcBorders>
              <w:top w:val="single" w:sz="4" w:space="0" w:color="auto"/>
              <w:left w:val="single" w:sz="4" w:space="0" w:color="auto"/>
              <w:bottom w:val="single" w:sz="4" w:space="0" w:color="auto"/>
              <w:right w:val="single" w:sz="4" w:space="0" w:color="auto"/>
            </w:tcBorders>
          </w:tcPr>
          <w:p w:rsidR="00A82F64" w:rsidRDefault="00A82F64">
            <w:pPr>
              <w:ind w:firstLine="482"/>
              <w:rPr>
                <w:rFonts w:ascii="楷体_GB2312" w:eastAsia="楷体_GB2312"/>
                <w:sz w:val="24"/>
              </w:rPr>
            </w:pPr>
          </w:p>
        </w:tc>
      </w:tr>
    </w:tbl>
    <w:p w:rsidR="00A82F64" w:rsidRDefault="00A82F64"/>
    <w:p w:rsidR="00A82F64" w:rsidRDefault="00A82F64">
      <w:pPr>
        <w:spacing w:line="300" w:lineRule="auto"/>
        <w:rPr>
          <w:rFonts w:ascii="楷体_GB2312" w:eastAsia="楷体_GB2312"/>
          <w:b/>
          <w:sz w:val="24"/>
        </w:rPr>
      </w:pPr>
    </w:p>
    <w:p w:rsidR="00413A9B" w:rsidRDefault="00413A9B">
      <w:pPr>
        <w:spacing w:line="300" w:lineRule="auto"/>
        <w:rPr>
          <w:rFonts w:ascii="楷体_GB2312" w:eastAsia="楷体_GB2312"/>
          <w:b/>
          <w:sz w:val="24"/>
        </w:rPr>
      </w:pPr>
    </w:p>
    <w:p w:rsidR="00413A9B" w:rsidRDefault="00413A9B">
      <w:pPr>
        <w:spacing w:line="300" w:lineRule="auto"/>
        <w:rPr>
          <w:rFonts w:ascii="楷体_GB2312" w:eastAsia="楷体_GB2312"/>
          <w:b/>
          <w:sz w:val="24"/>
        </w:rPr>
      </w:pPr>
    </w:p>
    <w:p w:rsidR="00413A9B" w:rsidRDefault="00413A9B">
      <w:pPr>
        <w:spacing w:line="300" w:lineRule="auto"/>
        <w:rPr>
          <w:rFonts w:ascii="楷体_GB2312" w:eastAsia="楷体_GB2312"/>
          <w:b/>
          <w:sz w:val="24"/>
        </w:rPr>
      </w:pPr>
    </w:p>
    <w:p w:rsidR="00413A9B" w:rsidRDefault="00413A9B">
      <w:pPr>
        <w:spacing w:line="300" w:lineRule="auto"/>
        <w:rPr>
          <w:rFonts w:ascii="楷体_GB2312" w:eastAsia="楷体_GB2312"/>
          <w:b/>
          <w:sz w:val="24"/>
        </w:rPr>
      </w:pPr>
    </w:p>
    <w:p w:rsidR="00413A9B" w:rsidRDefault="00413A9B">
      <w:pPr>
        <w:spacing w:line="300" w:lineRule="auto"/>
        <w:rPr>
          <w:rFonts w:ascii="楷体_GB2312" w:eastAsia="楷体_GB2312"/>
          <w:b/>
          <w:sz w:val="24"/>
        </w:rPr>
      </w:pPr>
    </w:p>
    <w:p w:rsidR="00413A9B" w:rsidRDefault="00413A9B">
      <w:pPr>
        <w:spacing w:line="300" w:lineRule="auto"/>
        <w:rPr>
          <w:rFonts w:ascii="楷体_GB2312" w:eastAsia="楷体_GB2312"/>
          <w:b/>
          <w:sz w:val="24"/>
        </w:rPr>
      </w:pPr>
    </w:p>
    <w:p w:rsidR="00413A9B" w:rsidRDefault="00413A9B">
      <w:pPr>
        <w:spacing w:line="300" w:lineRule="auto"/>
        <w:rPr>
          <w:rFonts w:ascii="楷体_GB2312" w:eastAsia="楷体_GB2312"/>
          <w:b/>
          <w:sz w:val="24"/>
        </w:rPr>
      </w:pPr>
    </w:p>
    <w:p w:rsidR="00A82F64" w:rsidRDefault="00C9764D">
      <w:pPr>
        <w:spacing w:line="300" w:lineRule="auto"/>
        <w:rPr>
          <w:rFonts w:ascii="楷体_GB2312" w:eastAsia="楷体_GB2312"/>
          <w:b/>
          <w:sz w:val="36"/>
          <w:szCs w:val="36"/>
        </w:rPr>
      </w:pPr>
      <w:r>
        <w:rPr>
          <w:rFonts w:ascii="楷体_GB2312" w:eastAsia="楷体_GB2312" w:hint="eastAsia"/>
          <w:b/>
          <w:sz w:val="28"/>
          <w:szCs w:val="28"/>
        </w:rPr>
        <w:t xml:space="preserve">附件：2  </w:t>
      </w:r>
      <w:r>
        <w:rPr>
          <w:rFonts w:ascii="楷体_GB2312" w:eastAsia="楷体_GB2312" w:hint="eastAsia"/>
          <w:b/>
          <w:sz w:val="24"/>
        </w:rPr>
        <w:t xml:space="preserve">                     </w:t>
      </w:r>
      <w:r>
        <w:rPr>
          <w:rFonts w:ascii="楷体_GB2312" w:eastAsia="楷体_GB2312" w:hint="eastAsia"/>
          <w:b/>
          <w:sz w:val="36"/>
          <w:szCs w:val="36"/>
        </w:rPr>
        <w:t>废液桶标签</w:t>
      </w:r>
    </w:p>
    <w:p w:rsidR="00A82F64" w:rsidRDefault="00C9764D">
      <w:pPr>
        <w:spacing w:line="300" w:lineRule="auto"/>
        <w:rPr>
          <w:rFonts w:ascii="楷体_GB2312" w:eastAsia="楷体_GB2312"/>
          <w:b/>
          <w:sz w:val="28"/>
          <w:szCs w:val="28"/>
        </w:rPr>
      </w:pPr>
      <w:r>
        <w:rPr>
          <w:rFonts w:ascii="楷体_GB2312" w:eastAsia="楷体_GB2312" w:hint="eastAsia"/>
          <w:b/>
          <w:sz w:val="28"/>
          <w:szCs w:val="28"/>
        </w:rPr>
        <w:lastRenderedPageBreak/>
        <w:t>学院：         实验中心</w:t>
      </w:r>
      <w:r w:rsidR="00413A9B">
        <w:rPr>
          <w:rFonts w:ascii="楷体_GB2312" w:eastAsia="楷体_GB2312" w:hint="eastAsia"/>
          <w:b/>
          <w:sz w:val="28"/>
          <w:szCs w:val="28"/>
        </w:rPr>
        <w:t>（</w:t>
      </w:r>
      <w:r>
        <w:rPr>
          <w:rFonts w:ascii="楷体_GB2312" w:eastAsia="楷体_GB2312" w:hint="eastAsia"/>
          <w:b/>
          <w:sz w:val="28"/>
          <w:szCs w:val="28"/>
        </w:rPr>
        <w:t>科研实验室</w:t>
      </w:r>
      <w:r w:rsidR="00413A9B">
        <w:rPr>
          <w:rFonts w:ascii="楷体_GB2312" w:eastAsia="楷体_GB2312" w:hint="eastAsia"/>
          <w:b/>
          <w:sz w:val="28"/>
          <w:szCs w:val="28"/>
        </w:rPr>
        <w:t>）</w:t>
      </w:r>
      <w:r>
        <w:rPr>
          <w:rFonts w:ascii="楷体_GB2312" w:eastAsia="楷体_GB2312" w:hint="eastAsia"/>
          <w:b/>
          <w:sz w:val="28"/>
          <w:szCs w:val="28"/>
        </w:rPr>
        <w:t xml:space="preserve">名称：            年 </w:t>
      </w:r>
      <w:r w:rsidR="00413A9B">
        <w:rPr>
          <w:rFonts w:ascii="楷体_GB2312" w:eastAsia="楷体_GB2312" w:hint="eastAsia"/>
          <w:b/>
          <w:sz w:val="28"/>
          <w:szCs w:val="28"/>
        </w:rPr>
        <w:t xml:space="preserve"> </w:t>
      </w:r>
      <w:r>
        <w:rPr>
          <w:rFonts w:ascii="楷体_GB2312" w:eastAsia="楷体_GB2312" w:hint="eastAsia"/>
          <w:b/>
          <w:sz w:val="28"/>
          <w:szCs w:val="28"/>
        </w:rPr>
        <w:t xml:space="preserve">月 </w:t>
      </w:r>
      <w:r w:rsidR="00413A9B">
        <w:rPr>
          <w:rFonts w:ascii="楷体_GB2312" w:eastAsia="楷体_GB2312" w:hint="eastAsia"/>
          <w:b/>
          <w:sz w:val="28"/>
          <w:szCs w:val="28"/>
        </w:rPr>
        <w:t xml:space="preserve"> </w:t>
      </w:r>
      <w:r>
        <w:rPr>
          <w:rFonts w:ascii="楷体_GB2312" w:eastAsia="楷体_GB2312" w:hint="eastAsia"/>
          <w:b/>
          <w:sz w:val="28"/>
          <w:szCs w:val="28"/>
        </w:rPr>
        <w:t>日</w:t>
      </w:r>
    </w:p>
    <w:tbl>
      <w:tblPr>
        <w:tblW w:w="96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98"/>
        <w:gridCol w:w="2191"/>
        <w:gridCol w:w="2340"/>
        <w:gridCol w:w="3219"/>
      </w:tblGrid>
      <w:tr w:rsidR="00A82F64">
        <w:trPr>
          <w:trHeight w:val="886"/>
          <w:jc w:val="center"/>
        </w:trPr>
        <w:tc>
          <w:tcPr>
            <w:tcW w:w="1898" w:type="dxa"/>
            <w:vAlign w:val="center"/>
          </w:tcPr>
          <w:p w:rsidR="00A82F64" w:rsidRDefault="00C9764D">
            <w:pPr>
              <w:jc w:val="center"/>
              <w:rPr>
                <w:rFonts w:ascii="楷体_GB2312" w:eastAsia="楷体_GB2312"/>
                <w:b/>
                <w:sz w:val="24"/>
              </w:rPr>
            </w:pPr>
            <w:r>
              <w:rPr>
                <w:rFonts w:ascii="楷体_GB2312" w:eastAsia="楷体_GB2312" w:hint="eastAsia"/>
                <w:b/>
                <w:sz w:val="24"/>
              </w:rPr>
              <w:t>危险废物</w:t>
            </w:r>
          </w:p>
          <w:p w:rsidR="00A82F64" w:rsidRDefault="00C9764D">
            <w:pPr>
              <w:jc w:val="center"/>
              <w:rPr>
                <w:b/>
                <w:sz w:val="28"/>
                <w:szCs w:val="28"/>
              </w:rPr>
            </w:pPr>
            <w:r>
              <w:rPr>
                <w:rFonts w:ascii="楷体_GB2312" w:eastAsia="楷体_GB2312" w:hint="eastAsia"/>
                <w:b/>
                <w:sz w:val="24"/>
              </w:rPr>
              <w:t>名称</w:t>
            </w:r>
          </w:p>
        </w:tc>
        <w:tc>
          <w:tcPr>
            <w:tcW w:w="2191" w:type="dxa"/>
            <w:vAlign w:val="center"/>
          </w:tcPr>
          <w:p w:rsidR="00A82F64" w:rsidRDefault="00A82F64">
            <w:pPr>
              <w:jc w:val="center"/>
              <w:rPr>
                <w:b/>
                <w:sz w:val="28"/>
                <w:szCs w:val="28"/>
              </w:rPr>
            </w:pPr>
          </w:p>
        </w:tc>
        <w:tc>
          <w:tcPr>
            <w:tcW w:w="2340" w:type="dxa"/>
            <w:vAlign w:val="center"/>
          </w:tcPr>
          <w:p w:rsidR="00A82F64" w:rsidRDefault="00C9764D">
            <w:pPr>
              <w:jc w:val="center"/>
              <w:rPr>
                <w:b/>
                <w:sz w:val="24"/>
              </w:rPr>
            </w:pPr>
            <w:r>
              <w:rPr>
                <w:rFonts w:ascii="楷体_GB2312" w:eastAsia="楷体_GB2312" w:hint="eastAsia"/>
                <w:b/>
                <w:sz w:val="24"/>
              </w:rPr>
              <w:t>主要污染物及其比例(%)</w:t>
            </w:r>
          </w:p>
        </w:tc>
        <w:tc>
          <w:tcPr>
            <w:tcW w:w="3219" w:type="dxa"/>
          </w:tcPr>
          <w:p w:rsidR="00A82F64" w:rsidRDefault="00A82F64">
            <w:pPr>
              <w:jc w:val="center"/>
              <w:rPr>
                <w:b/>
              </w:rPr>
            </w:pPr>
          </w:p>
        </w:tc>
      </w:tr>
      <w:tr w:rsidR="00A82F64">
        <w:trPr>
          <w:trHeight w:val="670"/>
          <w:jc w:val="center"/>
        </w:trPr>
        <w:tc>
          <w:tcPr>
            <w:tcW w:w="1898" w:type="dxa"/>
            <w:vAlign w:val="center"/>
          </w:tcPr>
          <w:p w:rsidR="00A82F64" w:rsidRDefault="00C9764D">
            <w:pPr>
              <w:jc w:val="center"/>
              <w:rPr>
                <w:b/>
                <w:sz w:val="24"/>
              </w:rPr>
            </w:pPr>
            <w:r>
              <w:rPr>
                <w:rFonts w:ascii="楷体_GB2312" w:eastAsia="楷体_GB2312" w:hint="eastAsia"/>
                <w:b/>
                <w:sz w:val="24"/>
              </w:rPr>
              <w:t>体积（升）</w:t>
            </w:r>
          </w:p>
        </w:tc>
        <w:tc>
          <w:tcPr>
            <w:tcW w:w="2191" w:type="dxa"/>
            <w:vAlign w:val="center"/>
          </w:tcPr>
          <w:p w:rsidR="00A82F64" w:rsidRDefault="00A82F64">
            <w:pPr>
              <w:jc w:val="center"/>
              <w:rPr>
                <w:b/>
                <w:sz w:val="28"/>
                <w:szCs w:val="28"/>
              </w:rPr>
            </w:pPr>
          </w:p>
        </w:tc>
        <w:tc>
          <w:tcPr>
            <w:tcW w:w="2340" w:type="dxa"/>
            <w:vAlign w:val="center"/>
          </w:tcPr>
          <w:p w:rsidR="00A82F64" w:rsidRDefault="00C9764D">
            <w:pPr>
              <w:jc w:val="center"/>
              <w:rPr>
                <w:b/>
                <w:sz w:val="24"/>
              </w:rPr>
            </w:pPr>
            <w:r>
              <w:rPr>
                <w:rFonts w:ascii="楷体_GB2312" w:eastAsia="楷体_GB2312" w:hint="eastAsia"/>
                <w:b/>
                <w:sz w:val="24"/>
              </w:rPr>
              <w:t>废液的危险特性</w:t>
            </w:r>
          </w:p>
        </w:tc>
        <w:tc>
          <w:tcPr>
            <w:tcW w:w="3219" w:type="dxa"/>
            <w:vAlign w:val="center"/>
          </w:tcPr>
          <w:p w:rsidR="00A82F64" w:rsidRDefault="00C9764D">
            <w:pPr>
              <w:rPr>
                <w:b/>
              </w:rPr>
            </w:pPr>
            <w:r>
              <w:rPr>
                <w:rFonts w:hint="eastAsia"/>
                <w:b/>
              </w:rPr>
              <w:t xml:space="preserve">   </w:t>
            </w:r>
            <w:r>
              <w:rPr>
                <w:rFonts w:hint="eastAsia"/>
                <w:b/>
              </w:rPr>
              <w:t>（有毒、</w:t>
            </w:r>
            <w:r>
              <w:rPr>
                <w:rFonts w:hint="eastAsia"/>
                <w:b/>
              </w:rPr>
              <w:t xml:space="preserve"> </w:t>
            </w:r>
            <w:r>
              <w:rPr>
                <w:rFonts w:hint="eastAsia"/>
                <w:b/>
              </w:rPr>
              <w:t>易燃、</w:t>
            </w:r>
            <w:r>
              <w:rPr>
                <w:rFonts w:hint="eastAsia"/>
                <w:b/>
              </w:rPr>
              <w:t xml:space="preserve"> </w:t>
            </w:r>
            <w:r>
              <w:rPr>
                <w:rFonts w:hint="eastAsia"/>
                <w:b/>
              </w:rPr>
              <w:t>致癌）</w:t>
            </w:r>
          </w:p>
        </w:tc>
      </w:tr>
      <w:tr w:rsidR="00A82F64">
        <w:trPr>
          <w:trHeight w:val="623"/>
          <w:jc w:val="center"/>
        </w:trPr>
        <w:tc>
          <w:tcPr>
            <w:tcW w:w="1898" w:type="dxa"/>
            <w:vMerge w:val="restart"/>
            <w:vAlign w:val="center"/>
          </w:tcPr>
          <w:p w:rsidR="00A82F64" w:rsidRDefault="00C9764D">
            <w:pPr>
              <w:jc w:val="center"/>
              <w:rPr>
                <w:rFonts w:ascii="楷体_GB2312" w:eastAsia="楷体_GB2312"/>
                <w:b/>
                <w:sz w:val="24"/>
              </w:rPr>
            </w:pPr>
            <w:r>
              <w:rPr>
                <w:rFonts w:ascii="楷体_GB2312" w:eastAsia="楷体_GB2312" w:hint="eastAsia"/>
                <w:b/>
                <w:sz w:val="24"/>
              </w:rPr>
              <w:t>存放地点</w:t>
            </w:r>
          </w:p>
          <w:p w:rsidR="00A82F64" w:rsidRDefault="00C9764D">
            <w:pPr>
              <w:jc w:val="center"/>
              <w:rPr>
                <w:b/>
                <w:sz w:val="24"/>
              </w:rPr>
            </w:pPr>
            <w:r>
              <w:rPr>
                <w:rFonts w:ascii="楷体_GB2312" w:eastAsia="楷体_GB2312" w:hint="eastAsia"/>
                <w:b/>
                <w:sz w:val="24"/>
              </w:rPr>
              <w:t>（楼房号）</w:t>
            </w:r>
          </w:p>
        </w:tc>
        <w:tc>
          <w:tcPr>
            <w:tcW w:w="2191" w:type="dxa"/>
            <w:vMerge w:val="restart"/>
            <w:vAlign w:val="center"/>
          </w:tcPr>
          <w:p w:rsidR="00A82F64" w:rsidRDefault="00A82F64">
            <w:pPr>
              <w:jc w:val="center"/>
              <w:rPr>
                <w:b/>
                <w:sz w:val="28"/>
                <w:szCs w:val="28"/>
              </w:rPr>
            </w:pPr>
          </w:p>
        </w:tc>
        <w:tc>
          <w:tcPr>
            <w:tcW w:w="2340" w:type="dxa"/>
            <w:vAlign w:val="center"/>
          </w:tcPr>
          <w:p w:rsidR="00A82F64" w:rsidRDefault="00C9764D">
            <w:pPr>
              <w:jc w:val="center"/>
              <w:rPr>
                <w:rFonts w:ascii="楷体_GB2312" w:eastAsia="楷体_GB2312"/>
                <w:b/>
                <w:sz w:val="24"/>
              </w:rPr>
            </w:pPr>
            <w:r>
              <w:rPr>
                <w:rFonts w:ascii="楷体_GB2312" w:eastAsia="楷体_GB2312" w:hint="eastAsia"/>
                <w:b/>
                <w:sz w:val="24"/>
              </w:rPr>
              <w:t>保管人姓名</w:t>
            </w:r>
          </w:p>
        </w:tc>
        <w:tc>
          <w:tcPr>
            <w:tcW w:w="3219" w:type="dxa"/>
          </w:tcPr>
          <w:p w:rsidR="00A82F64" w:rsidRDefault="00A82F64">
            <w:pPr>
              <w:jc w:val="center"/>
              <w:rPr>
                <w:b/>
              </w:rPr>
            </w:pPr>
          </w:p>
        </w:tc>
      </w:tr>
      <w:tr w:rsidR="00A82F64">
        <w:trPr>
          <w:trHeight w:val="622"/>
          <w:jc w:val="center"/>
        </w:trPr>
        <w:tc>
          <w:tcPr>
            <w:tcW w:w="1898" w:type="dxa"/>
            <w:vMerge/>
            <w:vAlign w:val="center"/>
          </w:tcPr>
          <w:p w:rsidR="00A82F64" w:rsidRDefault="00A82F64">
            <w:pPr>
              <w:jc w:val="center"/>
              <w:rPr>
                <w:rFonts w:ascii="楷体_GB2312" w:eastAsia="楷体_GB2312"/>
                <w:b/>
                <w:sz w:val="28"/>
                <w:szCs w:val="28"/>
              </w:rPr>
            </w:pPr>
          </w:p>
        </w:tc>
        <w:tc>
          <w:tcPr>
            <w:tcW w:w="2191" w:type="dxa"/>
            <w:vMerge/>
            <w:vAlign w:val="center"/>
          </w:tcPr>
          <w:p w:rsidR="00A82F64" w:rsidRDefault="00A82F64">
            <w:pPr>
              <w:jc w:val="center"/>
              <w:rPr>
                <w:b/>
                <w:sz w:val="28"/>
                <w:szCs w:val="28"/>
              </w:rPr>
            </w:pPr>
          </w:p>
        </w:tc>
        <w:tc>
          <w:tcPr>
            <w:tcW w:w="2340" w:type="dxa"/>
            <w:vAlign w:val="center"/>
          </w:tcPr>
          <w:p w:rsidR="00A82F64" w:rsidRDefault="00C9764D">
            <w:pPr>
              <w:jc w:val="center"/>
              <w:rPr>
                <w:rFonts w:ascii="楷体_GB2312" w:eastAsia="楷体_GB2312"/>
                <w:b/>
                <w:sz w:val="24"/>
              </w:rPr>
            </w:pPr>
            <w:r>
              <w:rPr>
                <w:rFonts w:ascii="楷体_GB2312" w:eastAsia="楷体_GB2312" w:hint="eastAsia"/>
                <w:b/>
                <w:sz w:val="24"/>
              </w:rPr>
              <w:t>保管人电话</w:t>
            </w:r>
          </w:p>
        </w:tc>
        <w:tc>
          <w:tcPr>
            <w:tcW w:w="3219" w:type="dxa"/>
          </w:tcPr>
          <w:p w:rsidR="00A82F64" w:rsidRDefault="00A82F64">
            <w:pPr>
              <w:jc w:val="center"/>
              <w:rPr>
                <w:b/>
              </w:rPr>
            </w:pPr>
          </w:p>
        </w:tc>
      </w:tr>
    </w:tbl>
    <w:p w:rsidR="00A82F64" w:rsidRDefault="00A82F64"/>
    <w:p w:rsidR="00A82F64" w:rsidRDefault="00A82F64">
      <w:pPr>
        <w:rPr>
          <w:rFonts w:ascii="楷体_GB2312" w:eastAsia="楷体_GB2312"/>
          <w:b/>
          <w:snapToGrid w:val="0"/>
          <w:spacing w:val="-3"/>
          <w:sz w:val="24"/>
        </w:rPr>
      </w:pPr>
    </w:p>
    <w:p w:rsidR="00A82F64" w:rsidRDefault="00A82F64">
      <w:pPr>
        <w:rPr>
          <w:rFonts w:ascii="楷体_GB2312" w:eastAsia="楷体_GB2312"/>
          <w:b/>
          <w:snapToGrid w:val="0"/>
          <w:spacing w:val="-3"/>
          <w:sz w:val="24"/>
        </w:rPr>
      </w:pPr>
    </w:p>
    <w:p w:rsidR="00A82F64" w:rsidRDefault="00A82F64">
      <w:pPr>
        <w:rPr>
          <w:rFonts w:ascii="楷体_GB2312" w:eastAsia="楷体_GB2312"/>
          <w:b/>
          <w:snapToGrid w:val="0"/>
          <w:spacing w:val="-3"/>
          <w:sz w:val="24"/>
        </w:rPr>
      </w:pPr>
    </w:p>
    <w:p w:rsidR="00A82F64" w:rsidRDefault="00A82F64">
      <w:pPr>
        <w:rPr>
          <w:rFonts w:ascii="楷体_GB2312" w:eastAsia="楷体_GB2312"/>
          <w:b/>
          <w:snapToGrid w:val="0"/>
          <w:spacing w:val="-3"/>
          <w:sz w:val="24"/>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413A9B" w:rsidRDefault="00413A9B">
      <w:pPr>
        <w:rPr>
          <w:rFonts w:ascii="楷体_GB2312" w:eastAsia="楷体_GB2312"/>
          <w:b/>
          <w:snapToGrid w:val="0"/>
          <w:spacing w:val="-3"/>
          <w:sz w:val="28"/>
          <w:szCs w:val="28"/>
        </w:rPr>
      </w:pPr>
    </w:p>
    <w:p w:rsidR="00A82F64" w:rsidRDefault="00C9764D">
      <w:pPr>
        <w:rPr>
          <w:rFonts w:ascii="楷体_GB2312" w:eastAsia="楷体_GB2312"/>
          <w:b/>
          <w:snapToGrid w:val="0"/>
          <w:spacing w:val="-3"/>
          <w:sz w:val="28"/>
          <w:szCs w:val="28"/>
        </w:rPr>
      </w:pPr>
      <w:r>
        <w:rPr>
          <w:rFonts w:ascii="楷体_GB2312" w:eastAsia="楷体_GB2312" w:hint="eastAsia"/>
          <w:b/>
          <w:snapToGrid w:val="0"/>
          <w:spacing w:val="-3"/>
          <w:sz w:val="28"/>
          <w:szCs w:val="28"/>
        </w:rPr>
        <w:t>附件</w:t>
      </w:r>
      <w:r w:rsidR="00413A9B">
        <w:rPr>
          <w:rFonts w:ascii="楷体_GB2312" w:eastAsia="楷体_GB2312" w:hint="eastAsia"/>
          <w:b/>
          <w:snapToGrid w:val="0"/>
          <w:spacing w:val="-3"/>
          <w:sz w:val="28"/>
          <w:szCs w:val="28"/>
        </w:rPr>
        <w:t>3</w:t>
      </w:r>
    </w:p>
    <w:p w:rsidR="00413A9B" w:rsidRPr="00413A9B" w:rsidRDefault="00413A9B" w:rsidP="00413A9B">
      <w:pPr>
        <w:spacing w:line="560" w:lineRule="exact"/>
        <w:ind w:firstLineChars="500" w:firstLine="1606"/>
        <w:rPr>
          <w:rFonts w:ascii="仿宋" w:eastAsia="仿宋" w:hAnsi="仿宋"/>
          <w:b/>
          <w:sz w:val="32"/>
          <w:szCs w:val="32"/>
        </w:rPr>
      </w:pPr>
      <w:r w:rsidRPr="00413A9B">
        <w:rPr>
          <w:rFonts w:ascii="仿宋" w:eastAsia="仿宋" w:hAnsi="仿宋"/>
          <w:b/>
          <w:sz w:val="32"/>
          <w:szCs w:val="32"/>
        </w:rPr>
        <w:lastRenderedPageBreak/>
        <w:t>提交实验</w:t>
      </w:r>
      <w:r w:rsidRPr="00413A9B">
        <w:rPr>
          <w:rFonts w:ascii="仿宋" w:eastAsia="仿宋" w:hAnsi="仿宋" w:hint="eastAsia"/>
          <w:b/>
          <w:sz w:val="32"/>
          <w:szCs w:val="32"/>
        </w:rPr>
        <w:t>危险废物处置系统</w:t>
      </w:r>
      <w:r w:rsidRPr="00413A9B">
        <w:rPr>
          <w:rFonts w:ascii="仿宋" w:eastAsia="仿宋" w:hAnsi="仿宋"/>
          <w:b/>
          <w:sz w:val="32"/>
          <w:szCs w:val="32"/>
        </w:rPr>
        <w:t>操作说明</w:t>
      </w:r>
    </w:p>
    <w:p w:rsidR="00413A9B" w:rsidRPr="00413A9B" w:rsidRDefault="00413A9B" w:rsidP="00413A9B">
      <w:pPr>
        <w:spacing w:line="560" w:lineRule="exact"/>
        <w:ind w:firstLineChars="500" w:firstLine="1600"/>
        <w:rPr>
          <w:rFonts w:ascii="仿宋" w:eastAsia="仿宋" w:hAnsi="仿宋"/>
          <w:sz w:val="32"/>
          <w:szCs w:val="32"/>
        </w:rPr>
      </w:pPr>
    </w:p>
    <w:p w:rsidR="00A82F64" w:rsidRDefault="00C9764D">
      <w:pPr>
        <w:spacing w:line="300" w:lineRule="auto"/>
        <w:ind w:firstLineChars="196" w:firstLine="413"/>
        <w:rPr>
          <w:b/>
          <w:szCs w:val="21"/>
        </w:rPr>
      </w:pPr>
      <w:r>
        <w:rPr>
          <w:rFonts w:hint="eastAsia"/>
          <w:b/>
          <w:szCs w:val="21"/>
        </w:rPr>
        <w:t>一、浏览器方式访问，地址</w:t>
      </w:r>
      <w:r w:rsidR="00550433" w:rsidRPr="00550433">
        <w:rPr>
          <w:b/>
          <w:szCs w:val="21"/>
        </w:rPr>
        <w:t>http://202.194.131.178/aexp/</w:t>
      </w:r>
      <w:r>
        <w:rPr>
          <w:rFonts w:hint="eastAsia"/>
          <w:b/>
          <w:szCs w:val="21"/>
        </w:rPr>
        <w:t xml:space="preserve">  </w:t>
      </w:r>
      <w:r>
        <w:rPr>
          <w:rFonts w:hint="eastAsia"/>
          <w:b/>
          <w:szCs w:val="21"/>
        </w:rPr>
        <w:t>登录系统。</w:t>
      </w:r>
    </w:p>
    <w:p w:rsidR="00A82F64" w:rsidRDefault="00413A9B">
      <w:pPr>
        <w:spacing w:line="300" w:lineRule="auto"/>
        <w:rPr>
          <w:sz w:val="18"/>
          <w:szCs w:val="18"/>
        </w:rPr>
      </w:pPr>
      <w:r>
        <w:rPr>
          <w:rFonts w:hint="eastAsia"/>
          <w:noProof/>
          <w:sz w:val="18"/>
          <w:szCs w:val="18"/>
        </w:rPr>
        <w:drawing>
          <wp:inline distT="0" distB="0" distL="0" distR="0">
            <wp:extent cx="5760720" cy="2599413"/>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60720" cy="2599413"/>
                    </a:xfrm>
                    <a:prstGeom prst="rect">
                      <a:avLst/>
                    </a:prstGeom>
                    <a:noFill/>
                    <a:ln w="9525">
                      <a:noFill/>
                      <a:miter lim="800000"/>
                      <a:headEnd/>
                      <a:tailEnd/>
                    </a:ln>
                  </pic:spPr>
                </pic:pic>
              </a:graphicData>
            </a:graphic>
          </wp:inline>
        </w:drawing>
      </w:r>
    </w:p>
    <w:p w:rsidR="00A82F64" w:rsidRDefault="00C9764D">
      <w:pPr>
        <w:spacing w:line="300" w:lineRule="auto"/>
        <w:ind w:firstLineChars="200" w:firstLine="422"/>
        <w:rPr>
          <w:b/>
          <w:szCs w:val="21"/>
        </w:rPr>
      </w:pPr>
      <w:r>
        <w:rPr>
          <w:rFonts w:hint="eastAsia"/>
          <w:b/>
          <w:szCs w:val="21"/>
        </w:rPr>
        <w:t>说明：用户名为职工工号，初始密码为“</w:t>
      </w:r>
      <w:r>
        <w:rPr>
          <w:rFonts w:hint="eastAsia"/>
          <w:b/>
          <w:szCs w:val="21"/>
        </w:rPr>
        <w:t>000000</w:t>
      </w:r>
      <w:r>
        <w:rPr>
          <w:rFonts w:hint="eastAsia"/>
          <w:b/>
          <w:szCs w:val="21"/>
        </w:rPr>
        <w:t>”。如有困难，电话咨询：</w:t>
      </w:r>
      <w:r>
        <w:rPr>
          <w:rFonts w:hint="eastAsia"/>
          <w:b/>
          <w:szCs w:val="21"/>
        </w:rPr>
        <w:t>62378</w:t>
      </w:r>
      <w:r>
        <w:rPr>
          <w:rFonts w:hint="eastAsia"/>
          <w:b/>
          <w:szCs w:val="21"/>
        </w:rPr>
        <w:t>，联系人：张伟。首次登录后请及时修改密码。</w:t>
      </w:r>
    </w:p>
    <w:p w:rsidR="00A82F64" w:rsidRDefault="00C9764D">
      <w:pPr>
        <w:spacing w:line="300" w:lineRule="auto"/>
        <w:ind w:firstLineChars="196" w:firstLine="413"/>
        <w:rPr>
          <w:b/>
          <w:szCs w:val="21"/>
        </w:rPr>
      </w:pPr>
      <w:r>
        <w:rPr>
          <w:rFonts w:hint="eastAsia"/>
          <w:b/>
          <w:szCs w:val="21"/>
        </w:rPr>
        <w:t>二、登录后选择：实验室综合管理。</w:t>
      </w:r>
    </w:p>
    <w:p w:rsidR="00A82F64" w:rsidRDefault="00E52256">
      <w:pPr>
        <w:spacing w:line="300" w:lineRule="auto"/>
        <w:rPr>
          <w:szCs w:val="21"/>
        </w:rPr>
      </w:pPr>
      <w:r>
        <w:rPr>
          <w:szCs w:val="21"/>
        </w:rPr>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自选图形 2" o:spid="_x0000_s1026" type="#_x0000_t63" style="position:absolute;left:0;text-align:left;margin-left:90pt;margin-top:39pt;width:90pt;height:54.6pt;z-index:251658240" o:gfxdata="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ZkoVS9UA&#10;AAAKAQAADwAAAAAAAAABACAAAAAiAAAAZHJzL2Rvd25yZXYueG1sUEsBAhQAFAAAAAgAh07iQEE8&#10;nhkiAgAAQgQAAA4AAAAAAAAAAQAgAAAAJAEAAGRycy9lMm9Eb2MueG1sUEsFBgAAAAAGAAYAWQEA&#10;ALgFAAAAAA==&#10;" adj="1080,22787">
            <v:textbox style="mso-next-textbox:#自选图形 2">
              <w:txbxContent>
                <w:p w:rsidR="00A82F64" w:rsidRDefault="00C9764D">
                  <w:r>
                    <w:rPr>
                      <w:rFonts w:hint="eastAsia"/>
                    </w:rPr>
                    <w:t>选择实验室综合管理</w:t>
                  </w:r>
                </w:p>
              </w:txbxContent>
            </v:textbox>
          </v:shape>
        </w:pict>
      </w:r>
      <w:r w:rsidR="00C9764D">
        <w:rPr>
          <w:rFonts w:hint="eastAsia"/>
          <w:noProof/>
          <w:szCs w:val="21"/>
        </w:rPr>
        <w:drawing>
          <wp:inline distT="0" distB="0" distL="114300" distR="114300">
            <wp:extent cx="5488305" cy="2061210"/>
            <wp:effectExtent l="0" t="0" r="17145" b="15240"/>
            <wp:docPr id="4"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pic:cNvPicPr>
                      <a:picLocks noChangeAspect="1"/>
                    </pic:cNvPicPr>
                  </pic:nvPicPr>
                  <pic:blipFill>
                    <a:blip r:embed="rId9" cstate="print"/>
                    <a:stretch>
                      <a:fillRect/>
                    </a:stretch>
                  </pic:blipFill>
                  <pic:spPr>
                    <a:xfrm>
                      <a:off x="0" y="0"/>
                      <a:ext cx="5488305" cy="2061210"/>
                    </a:xfrm>
                    <a:prstGeom prst="rect">
                      <a:avLst/>
                    </a:prstGeom>
                    <a:noFill/>
                    <a:ln w="9525">
                      <a:noFill/>
                    </a:ln>
                  </pic:spPr>
                </pic:pic>
              </a:graphicData>
            </a:graphic>
          </wp:inline>
        </w:drawing>
      </w:r>
    </w:p>
    <w:p w:rsidR="00A82F64" w:rsidRDefault="00A82F64">
      <w:pPr>
        <w:spacing w:line="300" w:lineRule="auto"/>
        <w:ind w:firstLineChars="196" w:firstLine="413"/>
        <w:rPr>
          <w:b/>
        </w:rPr>
      </w:pPr>
    </w:p>
    <w:p w:rsidR="00A82F64" w:rsidRDefault="00C9764D">
      <w:pPr>
        <w:spacing w:line="300" w:lineRule="auto"/>
        <w:ind w:firstLineChars="196" w:firstLine="413"/>
        <w:rPr>
          <w:b/>
        </w:rPr>
      </w:pPr>
      <w:r>
        <w:rPr>
          <w:rFonts w:hint="eastAsia"/>
          <w:b/>
        </w:rPr>
        <w:t>三、选择“实验与环境”栏目的“废液（物）回收”。</w:t>
      </w:r>
    </w:p>
    <w:p w:rsidR="00A82F64" w:rsidRDefault="00E52256">
      <w:pPr>
        <w:spacing w:line="300" w:lineRule="auto"/>
        <w:rPr>
          <w:szCs w:val="21"/>
        </w:rPr>
      </w:pPr>
      <w:r>
        <w:rPr>
          <w:szCs w:val="21"/>
        </w:rPr>
        <w:lastRenderedPageBreak/>
        <w:pict>
          <v:oval id="椭圆 3" o:spid="_x0000_s1030" style="position:absolute;left:0;text-align:left;margin-left:1.2pt;margin-top:166.8pt;width:63pt;height:15.6pt;z-index:251659264" o:gfxdata="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rjQVa2AAAAAoBAAAPAAAAAAAA&#10;AAEAIAAAACIAAABkcnMvZG93bnJldi54bWxQSwECFAAUAAAACACHTuJASeMIFNkBAACfAwAADgAA&#10;AAAAAAABACAAAAAnAQAAZHJzL2Uyb0RvYy54bWxQSwUGAAAAAAYABgBZAQAAcgUAAAAA&#10;" filled="f" strokecolor="red"/>
        </w:pict>
      </w:r>
      <w:r w:rsidR="00C9764D">
        <w:rPr>
          <w:rFonts w:hint="eastAsia"/>
          <w:noProof/>
          <w:szCs w:val="21"/>
        </w:rPr>
        <w:drawing>
          <wp:inline distT="0" distB="0" distL="114300" distR="114300">
            <wp:extent cx="5249545" cy="2230755"/>
            <wp:effectExtent l="0" t="0" r="8255" b="1714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10" cstate="print"/>
                    <a:stretch>
                      <a:fillRect/>
                    </a:stretch>
                  </pic:blipFill>
                  <pic:spPr>
                    <a:xfrm>
                      <a:off x="0" y="0"/>
                      <a:ext cx="5249545" cy="2230755"/>
                    </a:xfrm>
                    <a:prstGeom prst="rect">
                      <a:avLst/>
                    </a:prstGeom>
                    <a:noFill/>
                    <a:ln w="9525">
                      <a:noFill/>
                    </a:ln>
                  </pic:spPr>
                </pic:pic>
              </a:graphicData>
            </a:graphic>
          </wp:inline>
        </w:drawing>
      </w:r>
    </w:p>
    <w:p w:rsidR="00A82F64" w:rsidRDefault="00A82F64">
      <w:pPr>
        <w:spacing w:line="300" w:lineRule="auto"/>
        <w:ind w:firstLineChars="200" w:firstLine="422"/>
        <w:rPr>
          <w:b/>
        </w:rPr>
      </w:pPr>
    </w:p>
    <w:p w:rsidR="00A82F64" w:rsidRDefault="00C9764D">
      <w:pPr>
        <w:spacing w:line="300" w:lineRule="auto"/>
        <w:ind w:firstLineChars="196" w:firstLine="413"/>
        <w:rPr>
          <w:b/>
        </w:rPr>
      </w:pPr>
      <w:r>
        <w:rPr>
          <w:rFonts w:hint="eastAsia"/>
          <w:b/>
        </w:rPr>
        <w:t>四、进入后，点击“申请回收”栏目：</w:t>
      </w:r>
    </w:p>
    <w:p w:rsidR="00A82F64" w:rsidRDefault="00E52256">
      <w:pPr>
        <w:spacing w:line="300" w:lineRule="auto"/>
        <w:rPr>
          <w:szCs w:val="21"/>
        </w:rPr>
      </w:pPr>
      <w:r>
        <w:rPr>
          <w:szCs w:val="21"/>
        </w:rPr>
        <w:pict>
          <v:oval id="椭圆 4" o:spid="_x0000_s1029" style="position:absolute;left:0;text-align:left;margin-left:333pt;margin-top:49.2pt;width:45pt;height:15.6pt;z-index:251660288" o:gfxdata="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DMRSUY2QAAAAsBAAAPAAAA&#10;AAAAAAEAIAAAACIAAABkcnMvZG93bnJldi54bWxQSwECFAAUAAAACACHTuJANoGy59sBAACfAwAA&#10;DgAAAAAAAAABACAAAAAoAQAAZHJzL2Uyb0RvYy54bWxQSwUGAAAAAAYABgBZAQAAdQUAAAAA&#10;" filled="f" strokecolor="red"/>
        </w:pict>
      </w:r>
      <w:r w:rsidR="00C9764D">
        <w:rPr>
          <w:rFonts w:hint="eastAsia"/>
          <w:noProof/>
          <w:szCs w:val="21"/>
        </w:rPr>
        <w:drawing>
          <wp:inline distT="0" distB="0" distL="114300" distR="114300">
            <wp:extent cx="5819775" cy="2153285"/>
            <wp:effectExtent l="0" t="0" r="9525" b="18415"/>
            <wp:docPr id="8"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
                    <pic:cNvPicPr>
                      <a:picLocks noChangeAspect="1"/>
                    </pic:cNvPicPr>
                  </pic:nvPicPr>
                  <pic:blipFill>
                    <a:blip r:embed="rId11" cstate="print"/>
                    <a:stretch>
                      <a:fillRect/>
                    </a:stretch>
                  </pic:blipFill>
                  <pic:spPr>
                    <a:xfrm>
                      <a:off x="0" y="0"/>
                      <a:ext cx="5819775" cy="2153285"/>
                    </a:xfrm>
                    <a:prstGeom prst="rect">
                      <a:avLst/>
                    </a:prstGeom>
                    <a:noFill/>
                    <a:ln w="9525">
                      <a:noFill/>
                    </a:ln>
                  </pic:spPr>
                </pic:pic>
              </a:graphicData>
            </a:graphic>
          </wp:inline>
        </w:drawing>
      </w:r>
    </w:p>
    <w:p w:rsidR="00A82F64" w:rsidRDefault="00A82F64">
      <w:pPr>
        <w:spacing w:line="300" w:lineRule="auto"/>
        <w:ind w:firstLineChars="100" w:firstLine="211"/>
        <w:rPr>
          <w:b/>
          <w:szCs w:val="21"/>
        </w:rPr>
      </w:pPr>
    </w:p>
    <w:p w:rsidR="00A82F64" w:rsidRDefault="00C9764D">
      <w:pPr>
        <w:spacing w:line="300" w:lineRule="auto"/>
        <w:ind w:firstLineChars="196" w:firstLine="413"/>
        <w:rPr>
          <w:b/>
          <w:szCs w:val="21"/>
        </w:rPr>
      </w:pPr>
      <w:r>
        <w:rPr>
          <w:rFonts w:hint="eastAsia"/>
          <w:b/>
          <w:szCs w:val="21"/>
        </w:rPr>
        <w:t>五、按照要求填写需要处理的“三废”情况信息后，点击“保存”。</w:t>
      </w:r>
      <w:r>
        <w:rPr>
          <w:rFonts w:hint="eastAsia"/>
          <w:b/>
          <w:szCs w:val="21"/>
        </w:rPr>
        <w:t xml:space="preserve"> </w:t>
      </w:r>
      <w:r>
        <w:rPr>
          <w:rFonts w:hint="eastAsia"/>
          <w:b/>
          <w:szCs w:val="21"/>
        </w:rPr>
        <w:t>如处理的“三废”种类较多，可点击“添加一行”再进行填写。最后</w:t>
      </w:r>
      <w:proofErr w:type="gramStart"/>
      <w:r>
        <w:rPr>
          <w:rFonts w:hint="eastAsia"/>
          <w:b/>
          <w:szCs w:val="21"/>
        </w:rPr>
        <w:t>点结束</w:t>
      </w:r>
      <w:proofErr w:type="gramEnd"/>
      <w:r>
        <w:rPr>
          <w:rFonts w:hint="eastAsia"/>
          <w:b/>
          <w:szCs w:val="21"/>
        </w:rPr>
        <w:t>填报。</w:t>
      </w:r>
    </w:p>
    <w:p w:rsidR="00A82F64" w:rsidRDefault="00E52256">
      <w:pPr>
        <w:spacing w:line="300" w:lineRule="auto"/>
        <w:rPr>
          <w:szCs w:val="21"/>
        </w:rPr>
      </w:pPr>
      <w:r>
        <w:rPr>
          <w:szCs w:val="21"/>
        </w:rPr>
        <w:pict>
          <v:shape id="自选图形 6" o:spid="_x0000_s1027" type="#_x0000_t63" style="position:absolute;left:0;text-align:left;margin-left:153.6pt;margin-top:88.8pt;width:90pt;height:46.8pt;z-index:251662336" o:gfxdata="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" adj="-12192,5908">
            <v:textbox style="mso-next-textbox:#自选图形 6">
              <w:txbxContent>
                <w:p w:rsidR="00A82F64" w:rsidRDefault="00C9764D">
                  <w:r>
                    <w:rPr>
                      <w:rFonts w:hint="eastAsia"/>
                    </w:rPr>
                    <w:t>点这里，再次填写信息</w:t>
                  </w:r>
                </w:p>
              </w:txbxContent>
            </v:textbox>
          </v:shape>
        </w:pict>
      </w:r>
      <w:r>
        <w:rPr>
          <w:szCs w:val="21"/>
        </w:rPr>
        <w:pict>
          <v:oval id="椭圆 5" o:spid="_x0000_s1028" style="position:absolute;left:0;text-align:left;margin-left:407.4pt;margin-top:45.9pt;width:45pt;height:15.6pt;z-index:251661312" o:gfxdata="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CrRnmi1wAAAAoBAAAPAAAAAAAA&#10;AAEAIAAAACIAAABkcnMvZG93bnJldi54bWxQSwECFAAUAAAACACHTuJAXQVjENoBAACfAwAADgAA&#10;AAAAAAABACAAAAAmAQAAZHJzL2Uyb0RvYy54bWxQSwUGAAAAAAYABgBZAQAAcgUAAAAA&#10;" filled="f" strokecolor="red"/>
        </w:pict>
      </w:r>
      <w:r w:rsidR="00C9764D">
        <w:rPr>
          <w:rFonts w:hint="eastAsia"/>
          <w:noProof/>
          <w:szCs w:val="21"/>
        </w:rPr>
        <w:drawing>
          <wp:inline distT="0" distB="0" distL="114300" distR="114300">
            <wp:extent cx="5824855" cy="1856105"/>
            <wp:effectExtent l="0" t="0" r="4445" b="10795"/>
            <wp:docPr id="1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5"/>
                    <pic:cNvPicPr>
                      <a:picLocks noChangeAspect="1"/>
                    </pic:cNvPicPr>
                  </pic:nvPicPr>
                  <pic:blipFill>
                    <a:blip r:embed="rId12" cstate="print"/>
                    <a:stretch>
                      <a:fillRect/>
                    </a:stretch>
                  </pic:blipFill>
                  <pic:spPr>
                    <a:xfrm>
                      <a:off x="0" y="0"/>
                      <a:ext cx="5824855" cy="1856105"/>
                    </a:xfrm>
                    <a:prstGeom prst="rect">
                      <a:avLst/>
                    </a:prstGeom>
                    <a:noFill/>
                    <a:ln w="9525">
                      <a:noFill/>
                    </a:ln>
                  </pic:spPr>
                </pic:pic>
              </a:graphicData>
            </a:graphic>
          </wp:inline>
        </w:drawing>
      </w:r>
    </w:p>
    <w:p w:rsidR="00A82F64" w:rsidRDefault="00A82F64">
      <w:pPr>
        <w:widowControl/>
        <w:spacing w:line="300" w:lineRule="auto"/>
        <w:ind w:firstLineChars="300" w:firstLine="632"/>
        <w:jc w:val="left"/>
        <w:rPr>
          <w:b/>
          <w:szCs w:val="21"/>
        </w:rPr>
      </w:pPr>
    </w:p>
    <w:p w:rsidR="00A82F64" w:rsidRDefault="00C9764D">
      <w:pPr>
        <w:widowControl/>
        <w:spacing w:line="300" w:lineRule="auto"/>
        <w:ind w:firstLineChars="196" w:firstLine="413"/>
        <w:jc w:val="left"/>
        <w:rPr>
          <w:b/>
          <w:szCs w:val="21"/>
        </w:rPr>
      </w:pPr>
      <w:r>
        <w:rPr>
          <w:rFonts w:hint="eastAsia"/>
          <w:b/>
          <w:szCs w:val="21"/>
        </w:rPr>
        <w:t>说明：需要特殊说明的，请务必在“</w:t>
      </w:r>
      <w:r>
        <w:rPr>
          <w:b/>
          <w:szCs w:val="21"/>
        </w:rPr>
        <w:t>废液（物）信息</w:t>
      </w:r>
      <w:r>
        <w:rPr>
          <w:b/>
          <w:szCs w:val="21"/>
        </w:rPr>
        <w:t xml:space="preserve"> </w:t>
      </w:r>
      <w:r>
        <w:rPr>
          <w:rFonts w:hint="eastAsia"/>
          <w:b/>
          <w:szCs w:val="21"/>
        </w:rPr>
        <w:t>”一栏里填写清楚。</w:t>
      </w:r>
    </w:p>
    <w:p w:rsidR="00A82F64" w:rsidRDefault="00C9764D">
      <w:pPr>
        <w:numPr>
          <w:ilvl w:val="0"/>
          <w:numId w:val="1"/>
        </w:numPr>
        <w:spacing w:line="300" w:lineRule="auto"/>
        <w:ind w:firstLineChars="196" w:firstLine="413"/>
        <w:rPr>
          <w:b/>
          <w:szCs w:val="21"/>
        </w:rPr>
      </w:pPr>
      <w:r>
        <w:rPr>
          <w:rFonts w:hint="eastAsia"/>
          <w:b/>
          <w:szCs w:val="21"/>
        </w:rPr>
        <w:t>查看处理情况：点击“处理申请”一栏，查看“三废”处置的申报、批复情况。</w:t>
      </w:r>
    </w:p>
    <w:p w:rsidR="00A82F64" w:rsidRDefault="00A82F64">
      <w:pPr>
        <w:spacing w:line="300" w:lineRule="auto"/>
        <w:rPr>
          <w:b/>
          <w:szCs w:val="21"/>
        </w:rPr>
      </w:pPr>
    </w:p>
    <w:p w:rsidR="00413A9B" w:rsidRDefault="00413A9B" w:rsidP="00413A9B">
      <w:pPr>
        <w:rPr>
          <w:rFonts w:ascii="楷体_GB2312" w:eastAsia="楷体_GB2312"/>
          <w:b/>
          <w:sz w:val="28"/>
          <w:szCs w:val="28"/>
        </w:rPr>
      </w:pPr>
      <w:r>
        <w:rPr>
          <w:rFonts w:ascii="楷体_GB2312" w:eastAsia="楷体_GB2312" w:hint="eastAsia"/>
          <w:b/>
          <w:snapToGrid w:val="0"/>
          <w:spacing w:val="-3"/>
          <w:sz w:val="28"/>
          <w:szCs w:val="28"/>
        </w:rPr>
        <w:lastRenderedPageBreak/>
        <w:t>附件</w:t>
      </w:r>
      <w:r w:rsidR="00866092">
        <w:rPr>
          <w:rFonts w:ascii="楷体_GB2312" w:eastAsia="楷体_GB2312" w:hint="eastAsia"/>
          <w:b/>
          <w:snapToGrid w:val="0"/>
          <w:spacing w:val="-3"/>
          <w:sz w:val="28"/>
          <w:szCs w:val="28"/>
        </w:rPr>
        <w:t>4</w:t>
      </w:r>
    </w:p>
    <w:tbl>
      <w:tblPr>
        <w:tblW w:w="9837" w:type="dxa"/>
        <w:jc w:val="center"/>
        <w:tblCellSpacing w:w="22" w:type="dxa"/>
        <w:tblBorders>
          <w:top w:val="outset" w:sz="12" w:space="0" w:color="990000"/>
          <w:left w:val="outset" w:sz="12" w:space="0" w:color="990000"/>
          <w:bottom w:val="outset" w:sz="12" w:space="0" w:color="990000"/>
          <w:right w:val="outset" w:sz="12" w:space="0" w:color="990000"/>
        </w:tblBorders>
        <w:tblLayout w:type="fixed"/>
        <w:tblCellMar>
          <w:top w:w="45" w:type="dxa"/>
          <w:left w:w="45" w:type="dxa"/>
          <w:bottom w:w="45" w:type="dxa"/>
          <w:right w:w="45" w:type="dxa"/>
        </w:tblCellMar>
        <w:tblLook w:val="04A0"/>
      </w:tblPr>
      <w:tblGrid>
        <w:gridCol w:w="9837"/>
      </w:tblGrid>
      <w:tr w:rsidR="00413A9B" w:rsidTr="007C33E2">
        <w:trPr>
          <w:trHeight w:val="315"/>
          <w:tblCellSpacing w:w="22" w:type="dxa"/>
          <w:jc w:val="center"/>
        </w:trPr>
        <w:tc>
          <w:tcPr>
            <w:tcW w:w="9749" w:type="dxa"/>
            <w:tcBorders>
              <w:top w:val="outset" w:sz="6" w:space="0" w:color="990000"/>
              <w:left w:val="outset" w:sz="6" w:space="0" w:color="990000"/>
              <w:bottom w:val="outset" w:sz="6" w:space="0" w:color="990000"/>
              <w:right w:val="outset" w:sz="6" w:space="0" w:color="990000"/>
            </w:tcBorders>
            <w:shd w:val="clear" w:color="auto" w:fill="F7F4FF"/>
            <w:vAlign w:val="center"/>
          </w:tcPr>
          <w:p w:rsidR="00413A9B" w:rsidRDefault="00413A9B" w:rsidP="007C33E2">
            <w:pPr>
              <w:jc w:val="center"/>
              <w:rPr>
                <w:rFonts w:ascii="黑体" w:eastAsia="黑体"/>
                <w:sz w:val="18"/>
                <w:szCs w:val="18"/>
              </w:rPr>
            </w:pPr>
            <w:r>
              <w:rPr>
                <w:rFonts w:ascii="黑体" w:eastAsia="黑体" w:hint="eastAsia"/>
                <w:snapToGrid w:val="0"/>
                <w:spacing w:val="-3"/>
                <w:sz w:val="36"/>
                <w:szCs w:val="36"/>
              </w:rPr>
              <w:t>国家危险废物名录</w:t>
            </w:r>
          </w:p>
        </w:tc>
      </w:tr>
      <w:tr w:rsidR="00413A9B" w:rsidTr="007C33E2">
        <w:trPr>
          <w:trHeight w:val="795"/>
          <w:tblCellSpacing w:w="22" w:type="dxa"/>
          <w:jc w:val="center"/>
        </w:trPr>
        <w:tc>
          <w:tcPr>
            <w:tcW w:w="9749" w:type="dxa"/>
            <w:tcBorders>
              <w:top w:val="outset" w:sz="6" w:space="0" w:color="990000"/>
              <w:left w:val="outset" w:sz="6" w:space="0" w:color="990000"/>
              <w:bottom w:val="outset" w:sz="6" w:space="0" w:color="990000"/>
              <w:right w:val="outset" w:sz="6" w:space="0" w:color="990000"/>
            </w:tcBorders>
            <w:shd w:val="clear" w:color="auto" w:fill="FFFFF4"/>
            <w:vAlign w:val="center"/>
          </w:tcPr>
          <w:p w:rsidR="00413A9B" w:rsidRDefault="00413A9B" w:rsidP="007C33E2">
            <w:pPr>
              <w:pStyle w:val="a3"/>
              <w:spacing w:after="240" w:afterAutospacing="0" w:line="300" w:lineRule="auto"/>
              <w:rPr>
                <w:rFonts w:ascii="宋体" w:eastAsia="宋体" w:hAnsi="宋体"/>
                <w:sz w:val="21"/>
                <w:szCs w:val="21"/>
              </w:rPr>
            </w:pPr>
            <w:r>
              <w:rPr>
                <w:rFonts w:ascii="宋体" w:eastAsia="宋体" w:hAnsi="宋体"/>
                <w:sz w:val="21"/>
                <w:szCs w:val="21"/>
              </w:rPr>
              <w:t>(1998年7月1日实施)废物来源常见危害组分或废物名称</w:t>
            </w:r>
            <w:r>
              <w:rPr>
                <w:rFonts w:ascii="宋体" w:eastAsia="宋体" w:hAnsi="宋体"/>
                <w:sz w:val="21"/>
                <w:szCs w:val="21"/>
              </w:rPr>
              <w:br/>
            </w:r>
            <w:r>
              <w:rPr>
                <w:rFonts w:ascii="黑体" w:eastAsia="黑体" w:hAnsi="宋体"/>
                <w:b/>
                <w:bCs/>
                <w:sz w:val="21"/>
                <w:szCs w:val="21"/>
              </w:rPr>
              <w:t>HW01</w:t>
            </w:r>
            <w:r>
              <w:rPr>
                <w:rFonts w:ascii="黑体" w:eastAsia="黑体" w:hAnsi="宋体" w:hint="eastAsia"/>
                <w:b/>
                <w:bCs/>
                <w:sz w:val="21"/>
                <w:szCs w:val="21"/>
              </w:rPr>
              <w:t>医院临床废物</w:t>
            </w:r>
            <w:r>
              <w:rPr>
                <w:rFonts w:ascii="宋体" w:eastAsia="宋体" w:hAnsi="宋体" w:hint="eastAsia"/>
                <w:sz w:val="21"/>
                <w:szCs w:val="21"/>
              </w:rPr>
              <w:t xml:space="preserve"> 从医院、医疗中心和诊所的医疗服务中产生的临床废物</w:t>
            </w:r>
            <w:r>
              <w:rPr>
                <w:rFonts w:ascii="宋体" w:eastAsia="宋体" w:hAnsi="宋体"/>
                <w:sz w:val="21"/>
                <w:szCs w:val="21"/>
              </w:rPr>
              <w:t>手术残物、敷料、化验废物、传染性废物，动物试验废物</w:t>
            </w:r>
            <w:r>
              <w:rPr>
                <w:rFonts w:ascii="宋体" w:eastAsia="宋体" w:hAnsi="宋体"/>
                <w:sz w:val="21"/>
                <w:szCs w:val="21"/>
              </w:rPr>
              <w:br/>
            </w:r>
            <w:r>
              <w:rPr>
                <w:rFonts w:ascii="宋体" w:eastAsia="宋体" w:hAnsi="宋体"/>
                <w:b/>
                <w:bCs/>
                <w:sz w:val="21"/>
                <w:szCs w:val="21"/>
              </w:rPr>
              <w:t>HW02</w:t>
            </w:r>
            <w:r>
              <w:rPr>
                <w:rFonts w:ascii="宋体" w:eastAsia="宋体" w:hAnsi="宋体" w:hint="eastAsia"/>
                <w:b/>
                <w:bCs/>
                <w:sz w:val="21"/>
                <w:szCs w:val="21"/>
              </w:rPr>
              <w:t>医药废物</w:t>
            </w:r>
            <w:r>
              <w:rPr>
                <w:rFonts w:ascii="宋体" w:eastAsia="宋体" w:hAnsi="宋体" w:hint="eastAsia"/>
                <w:sz w:val="21"/>
                <w:szCs w:val="21"/>
              </w:rPr>
              <w:t xml:space="preserve"> 从医用药品的生产制作过程中产生的废物，包括兽药产品</w:t>
            </w:r>
            <w:r>
              <w:rPr>
                <w:rFonts w:ascii="宋体" w:eastAsia="宋体" w:hAnsi="宋体"/>
                <w:sz w:val="21"/>
                <w:szCs w:val="21"/>
              </w:rPr>
              <w:t>(不含中药类废物)</w:t>
            </w:r>
            <w:r>
              <w:rPr>
                <w:rFonts w:ascii="宋体" w:eastAsia="宋体" w:hAnsi="宋体" w:hint="eastAsia"/>
                <w:sz w:val="21"/>
                <w:szCs w:val="21"/>
              </w:rPr>
              <w:t>废抗菌药、甾类药、抗组织胺类药、镇痛药、心血管药、神经系统药、杂药，基因类废物</w:t>
            </w:r>
            <w:r>
              <w:rPr>
                <w:rFonts w:ascii="宋体" w:eastAsia="宋体" w:hAnsi="宋体"/>
                <w:sz w:val="21"/>
                <w:szCs w:val="21"/>
              </w:rPr>
              <w:br/>
            </w:r>
            <w:r>
              <w:rPr>
                <w:rFonts w:ascii="宋体" w:eastAsia="宋体" w:hAnsi="宋体"/>
                <w:b/>
                <w:bCs/>
                <w:sz w:val="21"/>
                <w:szCs w:val="21"/>
              </w:rPr>
              <w:t>HW03</w:t>
            </w:r>
            <w:r>
              <w:rPr>
                <w:rFonts w:ascii="宋体" w:eastAsia="宋体" w:hAnsi="宋体" w:hint="eastAsia"/>
                <w:b/>
                <w:bCs/>
                <w:sz w:val="21"/>
                <w:szCs w:val="21"/>
              </w:rPr>
              <w:t xml:space="preserve">废药物、药品 </w:t>
            </w:r>
            <w:r>
              <w:rPr>
                <w:rFonts w:ascii="宋体" w:eastAsia="宋体" w:hAnsi="宋体" w:hint="eastAsia"/>
                <w:sz w:val="21"/>
                <w:szCs w:val="21"/>
              </w:rPr>
              <w:t>过期、报废的无标签的及多种混杂的</w:t>
            </w:r>
            <w:proofErr w:type="gramStart"/>
            <w:r>
              <w:rPr>
                <w:rFonts w:ascii="宋体" w:eastAsia="宋体" w:hAnsi="宋体" w:hint="eastAsia"/>
                <w:sz w:val="21"/>
                <w:szCs w:val="21"/>
              </w:rPr>
              <w:t>医</w:t>
            </w:r>
            <w:proofErr w:type="gramEnd"/>
            <w:r>
              <w:rPr>
                <w:rFonts w:ascii="宋体" w:eastAsia="宋体" w:hAnsi="宋体" w:hint="eastAsia"/>
                <w:sz w:val="21"/>
                <w:szCs w:val="21"/>
              </w:rPr>
              <w:t>物、药品</w:t>
            </w:r>
            <w:r>
              <w:rPr>
                <w:rFonts w:ascii="宋体" w:eastAsia="宋体" w:hAnsi="宋体"/>
                <w:sz w:val="21"/>
                <w:szCs w:val="21"/>
              </w:rPr>
              <w:t>(不包括HW01、HW02类中的废药品)废化学试剂，废药品，</w:t>
            </w:r>
            <w:proofErr w:type="gramStart"/>
            <w:r>
              <w:rPr>
                <w:rFonts w:ascii="宋体" w:eastAsia="宋体" w:hAnsi="宋体"/>
                <w:sz w:val="21"/>
                <w:szCs w:val="21"/>
              </w:rPr>
              <w:t>废药物</w:t>
            </w:r>
            <w:proofErr w:type="gramEnd"/>
            <w:r>
              <w:rPr>
                <w:rFonts w:ascii="宋体" w:eastAsia="宋体" w:hAnsi="宋体"/>
                <w:sz w:val="21"/>
                <w:szCs w:val="21"/>
              </w:rPr>
              <w:br/>
            </w:r>
            <w:r>
              <w:rPr>
                <w:rFonts w:ascii="宋体" w:eastAsia="宋体" w:hAnsi="宋体"/>
                <w:b/>
                <w:bCs/>
                <w:sz w:val="21"/>
                <w:szCs w:val="21"/>
              </w:rPr>
              <w:t>HW04</w:t>
            </w:r>
            <w:r>
              <w:rPr>
                <w:rFonts w:ascii="宋体" w:eastAsia="宋体" w:hAnsi="宋体" w:hint="eastAsia"/>
                <w:b/>
                <w:bCs/>
                <w:sz w:val="21"/>
                <w:szCs w:val="21"/>
              </w:rPr>
              <w:t>农药废物</w:t>
            </w:r>
            <w:r>
              <w:rPr>
                <w:rFonts w:ascii="宋体" w:eastAsia="宋体" w:hAnsi="宋体" w:hint="eastAsia"/>
                <w:sz w:val="21"/>
                <w:szCs w:val="21"/>
              </w:rPr>
              <w:t xml:space="preserve"> 来自杀虫、杀菌、除草、灭鼠和植物生物调节剂的生产、经销、配制和使用过程产生的废物废有机磷杀虫剂、有机氯杀虫剂、有机氮杀虫剂、氨基甲酸酯类杀虫剂、拟除虫菊酯类杀虫剂、杀</w:t>
            </w:r>
            <w:proofErr w:type="gramStart"/>
            <w:r>
              <w:rPr>
                <w:rFonts w:ascii="宋体" w:eastAsia="宋体" w:hAnsi="宋体" w:hint="eastAsia"/>
                <w:sz w:val="21"/>
                <w:szCs w:val="21"/>
              </w:rPr>
              <w:t>蟥</w:t>
            </w:r>
            <w:proofErr w:type="gramEnd"/>
            <w:r>
              <w:rPr>
                <w:rFonts w:ascii="宋体" w:eastAsia="宋体" w:hAnsi="宋体" w:hint="eastAsia"/>
                <w:sz w:val="21"/>
                <w:szCs w:val="21"/>
              </w:rPr>
              <w:t>剂、有机磷杀菌剂、有机氯杀菌剂、有机硫杀菌剂、有机锡杀菌剂、有机氮杀菌剂、</w:t>
            </w:r>
            <w:proofErr w:type="gramStart"/>
            <w:r>
              <w:rPr>
                <w:rFonts w:ascii="宋体" w:eastAsia="宋体" w:hAnsi="宋体" w:hint="eastAsia"/>
                <w:sz w:val="21"/>
                <w:szCs w:val="21"/>
              </w:rPr>
              <w:t>醌</w:t>
            </w:r>
            <w:proofErr w:type="gramEnd"/>
            <w:r>
              <w:rPr>
                <w:rFonts w:ascii="宋体" w:eastAsia="宋体" w:hAnsi="宋体" w:hint="eastAsia"/>
                <w:sz w:val="21"/>
                <w:szCs w:val="21"/>
              </w:rPr>
              <w:t>类杀菌剂、无机杀菌剂、有机</w:t>
            </w:r>
            <w:proofErr w:type="gramStart"/>
            <w:r>
              <w:rPr>
                <w:rFonts w:ascii="宋体" w:eastAsia="宋体" w:hAnsi="宋体" w:hint="eastAsia"/>
                <w:sz w:val="21"/>
                <w:szCs w:val="21"/>
              </w:rPr>
              <w:t>胂</w:t>
            </w:r>
            <w:proofErr w:type="gramEnd"/>
            <w:r>
              <w:rPr>
                <w:rFonts w:ascii="宋体" w:eastAsia="宋体" w:hAnsi="宋体" w:hint="eastAsia"/>
                <w:sz w:val="21"/>
                <w:szCs w:val="21"/>
              </w:rPr>
              <w:t>杀菌剂、氨基甲酸酯类除草剂、醚类除草剂、氨基甲酸酯类除草剂、醚类除草剂、取代</w:t>
            </w:r>
            <w:proofErr w:type="gramStart"/>
            <w:r>
              <w:rPr>
                <w:rFonts w:ascii="宋体" w:eastAsia="宋体" w:hAnsi="宋体" w:hint="eastAsia"/>
                <w:sz w:val="21"/>
                <w:szCs w:val="21"/>
              </w:rPr>
              <w:t>脲</w:t>
            </w:r>
            <w:proofErr w:type="gramEnd"/>
            <w:r>
              <w:rPr>
                <w:rFonts w:ascii="宋体" w:eastAsia="宋体" w:hAnsi="宋体" w:hint="eastAsia"/>
                <w:sz w:val="21"/>
                <w:szCs w:val="21"/>
              </w:rPr>
              <w:t>类除草剂、苯氧羧酸类除草剂、均三氮苯类除草剂、无机除草剂</w:t>
            </w:r>
            <w:r>
              <w:rPr>
                <w:rFonts w:ascii="宋体" w:eastAsia="宋体" w:hAnsi="宋体"/>
                <w:sz w:val="21"/>
                <w:szCs w:val="21"/>
              </w:rPr>
              <w:br/>
            </w:r>
            <w:r>
              <w:rPr>
                <w:rFonts w:ascii="宋体" w:eastAsia="宋体" w:hAnsi="宋体"/>
                <w:b/>
                <w:bCs/>
                <w:sz w:val="21"/>
                <w:szCs w:val="21"/>
              </w:rPr>
              <w:t>HW05</w:t>
            </w:r>
            <w:r>
              <w:rPr>
                <w:rFonts w:ascii="宋体" w:eastAsia="宋体" w:hAnsi="宋体" w:hint="eastAsia"/>
                <w:b/>
                <w:bCs/>
                <w:sz w:val="21"/>
                <w:szCs w:val="21"/>
              </w:rPr>
              <w:t>木材防腐剂废物</w:t>
            </w:r>
            <w:r>
              <w:rPr>
                <w:rFonts w:ascii="宋体" w:eastAsia="宋体" w:hAnsi="宋体" w:hint="eastAsia"/>
                <w:sz w:val="21"/>
                <w:szCs w:val="21"/>
              </w:rPr>
              <w:t xml:space="preserve"> 从木材防腐化学品的生产、配制和使用中产生的废物</w:t>
            </w:r>
            <w:r>
              <w:rPr>
                <w:rFonts w:ascii="宋体" w:eastAsia="宋体" w:hAnsi="宋体"/>
                <w:sz w:val="21"/>
                <w:szCs w:val="21"/>
              </w:rPr>
              <w:t>(不包括与HW04类重复的废物)</w:t>
            </w:r>
            <w:r>
              <w:rPr>
                <w:rFonts w:ascii="宋体" w:eastAsia="宋体" w:hAnsi="宋体" w:hint="eastAsia"/>
                <w:sz w:val="21"/>
                <w:szCs w:val="21"/>
              </w:rPr>
              <w:t>含五氯酚，苯酚，</w:t>
            </w:r>
            <w:r>
              <w:rPr>
                <w:rFonts w:ascii="宋体" w:eastAsia="宋体" w:hAnsi="宋体"/>
                <w:sz w:val="21"/>
                <w:szCs w:val="21"/>
              </w:rPr>
              <w:t>2-氯酚，甲酚，</w:t>
            </w:r>
            <w:proofErr w:type="gramStart"/>
            <w:r>
              <w:rPr>
                <w:rFonts w:ascii="宋体" w:eastAsia="宋体" w:hAnsi="宋体"/>
                <w:sz w:val="21"/>
                <w:szCs w:val="21"/>
              </w:rPr>
              <w:t>对氯间甲酚</w:t>
            </w:r>
            <w:proofErr w:type="gramEnd"/>
            <w:r>
              <w:rPr>
                <w:rFonts w:ascii="宋体" w:eastAsia="宋体" w:hAnsi="宋体"/>
                <w:sz w:val="21"/>
                <w:szCs w:val="21"/>
              </w:rPr>
              <w:t>，三氯酚，屈</w:t>
            </w:r>
            <w:proofErr w:type="gramStart"/>
            <w:r>
              <w:rPr>
                <w:rFonts w:ascii="宋体" w:eastAsia="宋体" w:hAnsi="宋体"/>
                <w:sz w:val="21"/>
                <w:szCs w:val="21"/>
              </w:rPr>
              <w:t>萘</w:t>
            </w:r>
            <w:proofErr w:type="gramEnd"/>
            <w:r>
              <w:rPr>
                <w:rFonts w:ascii="宋体" w:eastAsia="宋体" w:hAnsi="宋体"/>
                <w:sz w:val="21"/>
                <w:szCs w:val="21"/>
              </w:rPr>
              <w:t>，四氯酚，杂</w:t>
            </w:r>
            <w:proofErr w:type="gramStart"/>
            <w:r>
              <w:rPr>
                <w:rFonts w:ascii="宋体" w:eastAsia="宋体" w:hAnsi="宋体"/>
                <w:sz w:val="21"/>
                <w:szCs w:val="21"/>
              </w:rPr>
              <w:t>酚</w:t>
            </w:r>
            <w:proofErr w:type="gramEnd"/>
            <w:r>
              <w:rPr>
                <w:rFonts w:ascii="宋体" w:eastAsia="宋体" w:hAnsi="宋体"/>
                <w:sz w:val="21"/>
                <w:szCs w:val="21"/>
              </w:rPr>
              <w:t>油，</w:t>
            </w:r>
            <w:proofErr w:type="gramStart"/>
            <w:r>
              <w:rPr>
                <w:rFonts w:ascii="宋体" w:eastAsia="宋体" w:hAnsi="宋体"/>
                <w:sz w:val="21"/>
                <w:szCs w:val="21"/>
              </w:rPr>
              <w:t>萤蒽</w:t>
            </w:r>
            <w:proofErr w:type="gramEnd"/>
            <w:r>
              <w:rPr>
                <w:rFonts w:ascii="宋体" w:eastAsia="宋体" w:hAnsi="宋体"/>
                <w:sz w:val="21"/>
                <w:szCs w:val="21"/>
              </w:rPr>
              <w:t>，苯并α</w:t>
            </w:r>
            <w:proofErr w:type="gramStart"/>
            <w:r>
              <w:rPr>
                <w:rFonts w:ascii="宋体" w:eastAsia="宋体" w:hAnsi="宋体"/>
                <w:sz w:val="21"/>
                <w:szCs w:val="21"/>
              </w:rPr>
              <w:t>芘</w:t>
            </w:r>
            <w:proofErr w:type="gramEnd"/>
            <w:r>
              <w:rPr>
                <w:rFonts w:ascii="宋体" w:eastAsia="宋体" w:hAnsi="宋体"/>
                <w:sz w:val="21"/>
                <w:szCs w:val="21"/>
              </w:rPr>
              <w:t>，2,4-二甲酚，2,4-二硝基</w:t>
            </w:r>
            <w:proofErr w:type="gramStart"/>
            <w:r>
              <w:rPr>
                <w:rFonts w:ascii="宋体" w:eastAsia="宋体" w:hAnsi="宋体"/>
                <w:sz w:val="21"/>
                <w:szCs w:val="21"/>
              </w:rPr>
              <w:t>酚</w:t>
            </w:r>
            <w:proofErr w:type="gramEnd"/>
            <w:r>
              <w:rPr>
                <w:rFonts w:ascii="宋体" w:eastAsia="宋体" w:hAnsi="宋体"/>
                <w:sz w:val="21"/>
                <w:szCs w:val="21"/>
              </w:rPr>
              <w:t>，苯并(b)</w:t>
            </w:r>
            <w:proofErr w:type="gramStart"/>
            <w:r>
              <w:rPr>
                <w:rFonts w:ascii="宋体" w:eastAsia="宋体" w:hAnsi="宋体"/>
                <w:sz w:val="21"/>
                <w:szCs w:val="21"/>
              </w:rPr>
              <w:t>萤蒽</w:t>
            </w:r>
            <w:proofErr w:type="gramEnd"/>
            <w:r>
              <w:rPr>
                <w:rFonts w:ascii="宋体" w:eastAsia="宋体" w:hAnsi="宋体"/>
                <w:sz w:val="21"/>
                <w:szCs w:val="21"/>
              </w:rPr>
              <w:t>，苯并(α)</w:t>
            </w:r>
            <w:proofErr w:type="gramStart"/>
            <w:r>
              <w:rPr>
                <w:rFonts w:ascii="宋体" w:eastAsia="宋体" w:hAnsi="宋体"/>
                <w:sz w:val="21"/>
                <w:szCs w:val="21"/>
              </w:rPr>
              <w:t>蒽</w:t>
            </w:r>
            <w:proofErr w:type="gramEnd"/>
            <w:r>
              <w:rPr>
                <w:rFonts w:ascii="宋体" w:eastAsia="宋体" w:hAnsi="宋体"/>
                <w:sz w:val="21"/>
                <w:szCs w:val="21"/>
              </w:rPr>
              <w:t>，二苯并(α)</w:t>
            </w:r>
            <w:proofErr w:type="gramStart"/>
            <w:r>
              <w:rPr>
                <w:rFonts w:ascii="宋体" w:eastAsia="宋体" w:hAnsi="宋体"/>
                <w:sz w:val="21"/>
                <w:szCs w:val="21"/>
              </w:rPr>
              <w:t>蒽</w:t>
            </w:r>
            <w:proofErr w:type="gramEnd"/>
            <w:r>
              <w:rPr>
                <w:rFonts w:ascii="宋体" w:eastAsia="宋体" w:hAnsi="宋体"/>
                <w:sz w:val="21"/>
                <w:szCs w:val="21"/>
              </w:rPr>
              <w:t>的废物</w:t>
            </w:r>
            <w:r>
              <w:rPr>
                <w:rFonts w:ascii="宋体" w:eastAsia="宋体" w:hAnsi="宋体"/>
                <w:sz w:val="21"/>
                <w:szCs w:val="21"/>
              </w:rPr>
              <w:br/>
            </w:r>
            <w:r>
              <w:rPr>
                <w:rFonts w:ascii="宋体" w:eastAsia="宋体" w:hAnsi="宋体"/>
                <w:b/>
                <w:bCs/>
                <w:sz w:val="21"/>
                <w:szCs w:val="21"/>
              </w:rPr>
              <w:t>HW06</w:t>
            </w:r>
            <w:r>
              <w:rPr>
                <w:rFonts w:ascii="宋体" w:eastAsia="宋体" w:hAnsi="宋体" w:hint="eastAsia"/>
                <w:b/>
                <w:bCs/>
                <w:sz w:val="21"/>
                <w:szCs w:val="21"/>
              </w:rPr>
              <w:t>有机溶剂废物</w:t>
            </w:r>
            <w:r>
              <w:rPr>
                <w:rFonts w:ascii="宋体" w:eastAsia="宋体" w:hAnsi="宋体" w:hint="eastAsia"/>
                <w:sz w:val="21"/>
                <w:szCs w:val="21"/>
              </w:rPr>
              <w:t xml:space="preserve"> 从有机溶剂生产、配制和使用过程中产生的废物</w:t>
            </w:r>
            <w:r>
              <w:rPr>
                <w:rFonts w:ascii="宋体" w:eastAsia="宋体" w:hAnsi="宋体"/>
                <w:sz w:val="21"/>
                <w:szCs w:val="21"/>
              </w:rPr>
              <w:t>(不包括HW42类的废有机溶剂)</w:t>
            </w:r>
            <w:r>
              <w:rPr>
                <w:rFonts w:ascii="宋体" w:eastAsia="宋体" w:hAnsi="宋体" w:hint="eastAsia"/>
                <w:sz w:val="21"/>
                <w:szCs w:val="21"/>
              </w:rPr>
              <w:t>废催化剂，清洗剥离物，反应残渣及滤渣，吸附物与载体废物</w:t>
            </w:r>
            <w:r>
              <w:rPr>
                <w:rFonts w:ascii="宋体" w:eastAsia="宋体" w:hAnsi="宋体"/>
                <w:sz w:val="21"/>
                <w:szCs w:val="21"/>
              </w:rPr>
              <w:br/>
            </w:r>
            <w:r>
              <w:rPr>
                <w:rFonts w:ascii="宋体" w:eastAsia="宋体" w:hAnsi="宋体"/>
                <w:b/>
                <w:bCs/>
                <w:sz w:val="21"/>
                <w:szCs w:val="21"/>
              </w:rPr>
              <w:t>HW07热处理含氰废物</w:t>
            </w:r>
            <w:r>
              <w:rPr>
                <w:rFonts w:ascii="宋体" w:eastAsia="宋体" w:hAnsi="宋体" w:hint="eastAsia"/>
                <w:sz w:val="21"/>
                <w:szCs w:val="21"/>
              </w:rPr>
              <w:t xml:space="preserve"> 从含有氰化物热处理和退火作业中产生的废物含氰热处理钡渣，含氰污泥及冷却液，含氰热处理炉内衬，热处理</w:t>
            </w:r>
            <w:proofErr w:type="gramStart"/>
            <w:r>
              <w:rPr>
                <w:rFonts w:ascii="宋体" w:eastAsia="宋体" w:hAnsi="宋体" w:hint="eastAsia"/>
                <w:sz w:val="21"/>
                <w:szCs w:val="21"/>
              </w:rPr>
              <w:t>渗碳氰渣</w:t>
            </w:r>
            <w:proofErr w:type="gramEnd"/>
            <w:r>
              <w:rPr>
                <w:rFonts w:ascii="宋体" w:eastAsia="宋体" w:hAnsi="宋体"/>
                <w:sz w:val="21"/>
                <w:szCs w:val="21"/>
              </w:rPr>
              <w:br/>
            </w:r>
            <w:r>
              <w:rPr>
                <w:rFonts w:ascii="宋体" w:eastAsia="宋体" w:hAnsi="宋体"/>
                <w:b/>
                <w:bCs/>
                <w:sz w:val="21"/>
                <w:szCs w:val="21"/>
              </w:rPr>
              <w:t>HW08废矿物油</w:t>
            </w:r>
            <w:r>
              <w:rPr>
                <w:rFonts w:ascii="宋体" w:eastAsia="宋体" w:hAnsi="宋体" w:hint="eastAsia"/>
                <w:sz w:val="21"/>
                <w:szCs w:val="21"/>
              </w:rPr>
              <w:t xml:space="preserve"> 不适合原来用途的</w:t>
            </w:r>
            <w:proofErr w:type="gramStart"/>
            <w:r>
              <w:rPr>
                <w:rFonts w:ascii="宋体" w:eastAsia="宋体" w:hAnsi="宋体" w:hint="eastAsia"/>
                <w:sz w:val="21"/>
                <w:szCs w:val="21"/>
              </w:rPr>
              <w:t>废矿油废机油</w:t>
            </w:r>
            <w:proofErr w:type="gramEnd"/>
            <w:r>
              <w:rPr>
                <w:rFonts w:ascii="宋体" w:eastAsia="宋体" w:hAnsi="宋体" w:hint="eastAsia"/>
                <w:sz w:val="21"/>
                <w:szCs w:val="21"/>
              </w:rPr>
              <w:t>、原油、液压油、真空泵油、柴油、汽油、重油、煤油、热处理油、樟脑油、润滑油</w:t>
            </w:r>
            <w:r>
              <w:rPr>
                <w:rFonts w:ascii="宋体" w:eastAsia="宋体" w:hAnsi="宋体"/>
                <w:sz w:val="21"/>
                <w:szCs w:val="21"/>
              </w:rPr>
              <w:t>(脂)、冷却油</w:t>
            </w:r>
            <w:r>
              <w:rPr>
                <w:rFonts w:ascii="宋体" w:eastAsia="宋体" w:hAnsi="宋体"/>
                <w:sz w:val="21"/>
                <w:szCs w:val="21"/>
              </w:rPr>
              <w:br/>
            </w:r>
            <w:r>
              <w:rPr>
                <w:rFonts w:ascii="宋体" w:eastAsia="宋体" w:hAnsi="宋体"/>
                <w:b/>
                <w:bCs/>
                <w:sz w:val="21"/>
                <w:szCs w:val="21"/>
              </w:rPr>
              <w:t>HW09</w:t>
            </w:r>
            <w:r>
              <w:rPr>
                <w:rFonts w:ascii="宋体" w:eastAsia="宋体" w:hAnsi="宋体" w:hint="eastAsia"/>
                <w:b/>
                <w:bCs/>
                <w:sz w:val="21"/>
                <w:szCs w:val="21"/>
              </w:rPr>
              <w:t>废乳化液</w:t>
            </w:r>
            <w:r>
              <w:rPr>
                <w:rFonts w:ascii="宋体" w:eastAsia="宋体" w:hAnsi="宋体" w:hint="eastAsia"/>
                <w:sz w:val="21"/>
                <w:szCs w:val="21"/>
              </w:rPr>
              <w:t xml:space="preserve"> 从机械加工、设备清洗等过程中生产的废乳化液、废油水混合作废皂液、乳化油</w:t>
            </w:r>
            <w:r>
              <w:rPr>
                <w:rFonts w:ascii="宋体" w:eastAsia="宋体" w:hAnsi="宋体"/>
                <w:sz w:val="21"/>
                <w:szCs w:val="21"/>
              </w:rPr>
              <w:t>/水、烃/水混合物、乳化液(膏)、切削剂、冷却剂、润滑剂、拔丝剂</w:t>
            </w:r>
            <w:r>
              <w:rPr>
                <w:rFonts w:ascii="宋体" w:eastAsia="宋体" w:hAnsi="宋体"/>
                <w:sz w:val="21"/>
                <w:szCs w:val="21"/>
              </w:rPr>
              <w:br/>
            </w:r>
            <w:r>
              <w:rPr>
                <w:rFonts w:ascii="宋体" w:eastAsia="宋体" w:hAnsi="宋体"/>
                <w:b/>
                <w:bCs/>
                <w:sz w:val="21"/>
                <w:szCs w:val="21"/>
              </w:rPr>
              <w:t>HW10</w:t>
            </w:r>
            <w:r>
              <w:rPr>
                <w:rFonts w:ascii="宋体" w:eastAsia="宋体" w:hAnsi="宋体" w:hint="eastAsia"/>
                <w:b/>
                <w:bCs/>
                <w:sz w:val="21"/>
                <w:szCs w:val="21"/>
              </w:rPr>
              <w:t>含多氯联苯废物</w:t>
            </w:r>
            <w:r>
              <w:rPr>
                <w:rFonts w:ascii="宋体" w:eastAsia="宋体" w:hAnsi="宋体" w:hint="eastAsia"/>
                <w:sz w:val="21"/>
                <w:szCs w:val="21"/>
              </w:rPr>
              <w:t xml:space="preserve"> 含有或沾染多氯联苯</w:t>
            </w:r>
            <w:r>
              <w:rPr>
                <w:rFonts w:ascii="宋体" w:eastAsia="宋体" w:hAnsi="宋体"/>
                <w:sz w:val="21"/>
                <w:szCs w:val="21"/>
              </w:rPr>
              <w:t>(PCBs)、</w:t>
            </w:r>
            <w:proofErr w:type="gramStart"/>
            <w:r>
              <w:rPr>
                <w:rFonts w:ascii="宋体" w:eastAsia="宋体" w:hAnsi="宋体"/>
                <w:sz w:val="21"/>
                <w:szCs w:val="21"/>
              </w:rPr>
              <w:t>多氯三联苯</w:t>
            </w:r>
            <w:proofErr w:type="gramEnd"/>
            <w:r>
              <w:rPr>
                <w:rFonts w:ascii="宋体" w:eastAsia="宋体" w:hAnsi="宋体"/>
                <w:sz w:val="21"/>
                <w:szCs w:val="21"/>
              </w:rPr>
              <w:t>(PCTs)、多溴联苯(PBBs)的废物质和废物品</w:t>
            </w:r>
            <w:r>
              <w:rPr>
                <w:rFonts w:ascii="宋体" w:eastAsia="宋体" w:hAnsi="宋体" w:hint="eastAsia"/>
                <w:sz w:val="21"/>
                <w:szCs w:val="21"/>
              </w:rPr>
              <w:t>含多氯联苯</w:t>
            </w:r>
            <w:r>
              <w:rPr>
                <w:rFonts w:ascii="宋体" w:eastAsia="宋体" w:hAnsi="宋体"/>
                <w:sz w:val="21"/>
                <w:szCs w:val="21"/>
              </w:rPr>
              <w:t>(PCBs)，多溴联苯(PBBs)、</w:t>
            </w:r>
            <w:proofErr w:type="gramStart"/>
            <w:r>
              <w:rPr>
                <w:rFonts w:ascii="宋体" w:eastAsia="宋体" w:hAnsi="宋体"/>
                <w:sz w:val="21"/>
                <w:szCs w:val="21"/>
              </w:rPr>
              <w:t>多氯三联苯</w:t>
            </w:r>
            <w:proofErr w:type="gramEnd"/>
            <w:r>
              <w:rPr>
                <w:rFonts w:ascii="宋体" w:eastAsia="宋体" w:hAnsi="宋体"/>
                <w:sz w:val="21"/>
                <w:szCs w:val="21"/>
              </w:rPr>
              <w:t>(PCTs)废物</w:t>
            </w:r>
            <w:r>
              <w:rPr>
                <w:rFonts w:ascii="宋体" w:eastAsia="宋体" w:hAnsi="宋体"/>
                <w:sz w:val="21"/>
                <w:szCs w:val="21"/>
              </w:rPr>
              <w:br/>
            </w:r>
            <w:r>
              <w:rPr>
                <w:rFonts w:ascii="宋体" w:eastAsia="宋体" w:hAnsi="宋体"/>
                <w:b/>
                <w:bCs/>
                <w:sz w:val="21"/>
                <w:szCs w:val="21"/>
              </w:rPr>
              <w:t>HW11</w:t>
            </w:r>
            <w:r>
              <w:rPr>
                <w:rFonts w:ascii="宋体" w:eastAsia="宋体" w:hAnsi="宋体" w:hint="eastAsia"/>
                <w:b/>
                <w:bCs/>
                <w:sz w:val="21"/>
                <w:szCs w:val="21"/>
              </w:rPr>
              <w:t>精</w:t>
            </w:r>
            <w:r>
              <w:rPr>
                <w:rFonts w:ascii="宋体" w:eastAsia="宋体" w:hAnsi="宋体"/>
                <w:b/>
                <w:bCs/>
                <w:sz w:val="21"/>
                <w:szCs w:val="21"/>
              </w:rPr>
              <w:t>(蒸)</w:t>
            </w:r>
            <w:proofErr w:type="gramStart"/>
            <w:r>
              <w:rPr>
                <w:rFonts w:ascii="宋体" w:eastAsia="宋体" w:hAnsi="宋体"/>
                <w:b/>
                <w:bCs/>
                <w:sz w:val="21"/>
                <w:szCs w:val="21"/>
              </w:rPr>
              <w:t>馏</w:t>
            </w:r>
            <w:proofErr w:type="gramEnd"/>
            <w:r>
              <w:rPr>
                <w:rFonts w:ascii="宋体" w:eastAsia="宋体" w:hAnsi="宋体"/>
                <w:b/>
                <w:bCs/>
                <w:sz w:val="21"/>
                <w:szCs w:val="21"/>
              </w:rPr>
              <w:t>残渣</w:t>
            </w:r>
            <w:r>
              <w:rPr>
                <w:rFonts w:ascii="宋体" w:eastAsia="宋体" w:hAnsi="宋体" w:hint="eastAsia"/>
                <w:sz w:val="21"/>
                <w:szCs w:val="21"/>
              </w:rPr>
              <w:t xml:space="preserve"> 从精炼、蒸馏和任何热解处理中产生的废焦油状残留物沥青渣，焦油渣，废酸焦油，</w:t>
            </w:r>
            <w:proofErr w:type="gramStart"/>
            <w:r>
              <w:rPr>
                <w:rFonts w:ascii="宋体" w:eastAsia="宋体" w:hAnsi="宋体" w:hint="eastAsia"/>
                <w:sz w:val="21"/>
                <w:szCs w:val="21"/>
              </w:rPr>
              <w:t>酚</w:t>
            </w:r>
            <w:proofErr w:type="gramEnd"/>
            <w:r>
              <w:rPr>
                <w:rFonts w:ascii="宋体" w:eastAsia="宋体" w:hAnsi="宋体" w:hint="eastAsia"/>
                <w:sz w:val="21"/>
                <w:szCs w:val="21"/>
              </w:rPr>
              <w:t>渣，蒸馏</w:t>
            </w:r>
            <w:proofErr w:type="gramStart"/>
            <w:r>
              <w:rPr>
                <w:rFonts w:ascii="宋体" w:eastAsia="宋体" w:hAnsi="宋体" w:hint="eastAsia"/>
                <w:sz w:val="21"/>
                <w:szCs w:val="21"/>
              </w:rPr>
              <w:t>釜</w:t>
            </w:r>
            <w:proofErr w:type="gramEnd"/>
            <w:r>
              <w:rPr>
                <w:rFonts w:ascii="宋体" w:eastAsia="宋体" w:hAnsi="宋体" w:hint="eastAsia"/>
                <w:sz w:val="21"/>
                <w:szCs w:val="21"/>
              </w:rPr>
              <w:t>残物，精馏</w:t>
            </w:r>
            <w:proofErr w:type="gramStart"/>
            <w:r>
              <w:rPr>
                <w:rFonts w:ascii="宋体" w:eastAsia="宋体" w:hAnsi="宋体" w:hint="eastAsia"/>
                <w:sz w:val="21"/>
                <w:szCs w:val="21"/>
              </w:rPr>
              <w:t>釜</w:t>
            </w:r>
            <w:proofErr w:type="gramEnd"/>
            <w:r>
              <w:rPr>
                <w:rFonts w:ascii="宋体" w:eastAsia="宋体" w:hAnsi="宋体" w:hint="eastAsia"/>
                <w:sz w:val="21"/>
                <w:szCs w:val="21"/>
              </w:rPr>
              <w:t>残物，甲苯渣，液化石油残液</w:t>
            </w:r>
            <w:r>
              <w:rPr>
                <w:rFonts w:ascii="宋体" w:eastAsia="宋体" w:hAnsi="宋体"/>
                <w:sz w:val="21"/>
                <w:szCs w:val="21"/>
              </w:rPr>
              <w:t>(含苯并(α)</w:t>
            </w:r>
            <w:proofErr w:type="gramStart"/>
            <w:r>
              <w:rPr>
                <w:rFonts w:ascii="宋体" w:eastAsia="宋体" w:hAnsi="宋体"/>
                <w:sz w:val="21"/>
                <w:szCs w:val="21"/>
              </w:rPr>
              <w:t>芘</w:t>
            </w:r>
            <w:proofErr w:type="gramEnd"/>
            <w:r>
              <w:rPr>
                <w:rFonts w:ascii="宋体" w:eastAsia="宋体" w:hAnsi="宋体"/>
                <w:sz w:val="21"/>
                <w:szCs w:val="21"/>
              </w:rPr>
              <w:t>、屈</w:t>
            </w:r>
            <w:proofErr w:type="gramStart"/>
            <w:r>
              <w:rPr>
                <w:rFonts w:ascii="宋体" w:eastAsia="宋体" w:hAnsi="宋体"/>
                <w:sz w:val="21"/>
                <w:szCs w:val="21"/>
              </w:rPr>
              <w:t>萘</w:t>
            </w:r>
            <w:proofErr w:type="gramEnd"/>
            <w:r>
              <w:rPr>
                <w:rFonts w:ascii="宋体" w:eastAsia="宋体" w:hAnsi="宋体"/>
                <w:sz w:val="21"/>
                <w:szCs w:val="21"/>
              </w:rPr>
              <w:t>、</w:t>
            </w:r>
            <w:proofErr w:type="gramStart"/>
            <w:r>
              <w:rPr>
                <w:rFonts w:ascii="宋体" w:eastAsia="宋体" w:hAnsi="宋体"/>
                <w:sz w:val="21"/>
                <w:szCs w:val="21"/>
              </w:rPr>
              <w:t>萤蒽</w:t>
            </w:r>
            <w:proofErr w:type="gramEnd"/>
            <w:r>
              <w:rPr>
                <w:rFonts w:ascii="宋体" w:eastAsia="宋体" w:hAnsi="宋体"/>
                <w:sz w:val="21"/>
                <w:szCs w:val="21"/>
              </w:rPr>
              <w:t>，多环芳烃类废物)</w:t>
            </w:r>
            <w:r>
              <w:rPr>
                <w:rFonts w:ascii="宋体" w:eastAsia="宋体" w:hAnsi="宋体"/>
                <w:sz w:val="21"/>
                <w:szCs w:val="21"/>
              </w:rPr>
              <w:br/>
            </w:r>
            <w:r>
              <w:rPr>
                <w:rFonts w:ascii="宋体" w:eastAsia="宋体" w:hAnsi="宋体"/>
                <w:b/>
                <w:bCs/>
                <w:sz w:val="21"/>
                <w:szCs w:val="21"/>
              </w:rPr>
              <w:t>HW12</w:t>
            </w:r>
            <w:r>
              <w:rPr>
                <w:rFonts w:ascii="宋体" w:eastAsia="宋体" w:hAnsi="宋体" w:hint="eastAsia"/>
                <w:b/>
                <w:bCs/>
                <w:sz w:val="21"/>
                <w:szCs w:val="21"/>
              </w:rPr>
              <w:t>染料、涂料废物</w:t>
            </w:r>
            <w:r>
              <w:rPr>
                <w:rFonts w:ascii="宋体" w:eastAsia="宋体" w:hAnsi="宋体" w:hint="eastAsia"/>
                <w:sz w:val="21"/>
                <w:szCs w:val="21"/>
              </w:rPr>
              <w:t xml:space="preserve"> 从油墨、染料、颜料、油漆、真漆、罩光漆的生产配制和使用过程中产生的废物废酸性染料、碱性染料、</w:t>
            </w:r>
            <w:proofErr w:type="gramStart"/>
            <w:r>
              <w:rPr>
                <w:rFonts w:ascii="宋体" w:eastAsia="宋体" w:hAnsi="宋体" w:hint="eastAsia"/>
                <w:sz w:val="21"/>
                <w:szCs w:val="21"/>
              </w:rPr>
              <w:t>媒染染料</w:t>
            </w:r>
            <w:proofErr w:type="gramEnd"/>
            <w:r>
              <w:rPr>
                <w:rFonts w:ascii="宋体" w:eastAsia="宋体" w:hAnsi="宋体" w:hint="eastAsia"/>
                <w:sz w:val="21"/>
                <w:szCs w:val="21"/>
              </w:rPr>
              <w:t>、偶氮染料、直接染料、</w:t>
            </w:r>
            <w:proofErr w:type="gramStart"/>
            <w:r>
              <w:rPr>
                <w:rFonts w:ascii="宋体" w:eastAsia="宋体" w:hAnsi="宋体" w:hint="eastAsia"/>
                <w:sz w:val="21"/>
                <w:szCs w:val="21"/>
              </w:rPr>
              <w:t>冰染染料</w:t>
            </w:r>
            <w:proofErr w:type="gramEnd"/>
            <w:r>
              <w:rPr>
                <w:rFonts w:ascii="宋体" w:eastAsia="宋体" w:hAnsi="宋体" w:hint="eastAsia"/>
                <w:sz w:val="21"/>
                <w:szCs w:val="21"/>
              </w:rPr>
              <w:t>、还原染料、硫化染料、活性染料、醇酸树脂涂料、丙烯酸树脂涂料、聚氨酯树脂涂料、聚乙烯树脂涂料、环氧树脂涂料、双组份涂料、油墨、重金属颜料</w:t>
            </w:r>
            <w:r>
              <w:rPr>
                <w:rFonts w:ascii="宋体" w:eastAsia="宋体" w:hAnsi="宋体"/>
                <w:sz w:val="21"/>
                <w:szCs w:val="21"/>
              </w:rPr>
              <w:br/>
            </w:r>
            <w:r>
              <w:rPr>
                <w:rFonts w:ascii="宋体" w:eastAsia="宋体" w:hAnsi="宋体"/>
                <w:b/>
                <w:bCs/>
                <w:sz w:val="21"/>
                <w:szCs w:val="21"/>
              </w:rPr>
              <w:lastRenderedPageBreak/>
              <w:t>HW13</w:t>
            </w:r>
            <w:r>
              <w:rPr>
                <w:rFonts w:ascii="宋体" w:eastAsia="宋体" w:hAnsi="宋体" w:hint="eastAsia"/>
                <w:b/>
                <w:bCs/>
                <w:sz w:val="21"/>
                <w:szCs w:val="21"/>
              </w:rPr>
              <w:t>有机树脂类废物</w:t>
            </w:r>
            <w:r>
              <w:rPr>
                <w:rFonts w:ascii="宋体" w:eastAsia="宋体" w:hAnsi="宋体" w:hint="eastAsia"/>
                <w:sz w:val="21"/>
                <w:szCs w:val="21"/>
              </w:rPr>
              <w:t xml:space="preserve"> 从树脂、胶乳、增塑剂、胶水／胶合剂的生产、配制和使用过程中产生的废物含邻苯二甲酸酯类，脂肪酸二元酸酯类，磷酸酯类，环氧化合物类，</w:t>
            </w:r>
            <w:proofErr w:type="gramStart"/>
            <w:r>
              <w:rPr>
                <w:rFonts w:ascii="宋体" w:eastAsia="宋体" w:hAnsi="宋体" w:hint="eastAsia"/>
                <w:sz w:val="21"/>
                <w:szCs w:val="21"/>
              </w:rPr>
              <w:t>偏苯三</w:t>
            </w:r>
            <w:proofErr w:type="gramEnd"/>
            <w:r>
              <w:rPr>
                <w:rFonts w:ascii="宋体" w:eastAsia="宋体" w:hAnsi="宋体" w:hint="eastAsia"/>
                <w:sz w:val="21"/>
                <w:szCs w:val="21"/>
              </w:rPr>
              <w:t>甲酸酯类，能酯类，氯化石蜡，二元醇和多元醇酯类，磺酸衍生物废物</w:t>
            </w:r>
            <w:r>
              <w:rPr>
                <w:rFonts w:ascii="宋体" w:eastAsia="宋体" w:hAnsi="宋体"/>
                <w:sz w:val="21"/>
                <w:szCs w:val="21"/>
              </w:rPr>
              <w:br/>
            </w:r>
            <w:r>
              <w:rPr>
                <w:rFonts w:ascii="宋体" w:eastAsia="宋体" w:hAnsi="宋体"/>
                <w:b/>
                <w:bCs/>
                <w:sz w:val="21"/>
                <w:szCs w:val="21"/>
              </w:rPr>
              <w:t>HW14</w:t>
            </w:r>
            <w:r>
              <w:rPr>
                <w:rFonts w:ascii="宋体" w:eastAsia="宋体" w:hAnsi="宋体" w:hint="eastAsia"/>
                <w:b/>
                <w:bCs/>
                <w:sz w:val="21"/>
                <w:szCs w:val="21"/>
              </w:rPr>
              <w:t>新化学品废物</w:t>
            </w:r>
            <w:r>
              <w:rPr>
                <w:rFonts w:ascii="宋体" w:eastAsia="宋体" w:hAnsi="宋体" w:hint="eastAsia"/>
                <w:sz w:val="21"/>
                <w:szCs w:val="21"/>
              </w:rPr>
              <w:t xml:space="preserve"> 从研究和开发或教学活动中产生的尚未鉴定的和</w:t>
            </w:r>
            <w:r>
              <w:rPr>
                <w:rFonts w:ascii="宋体" w:eastAsia="宋体" w:hAnsi="宋体"/>
                <w:sz w:val="21"/>
                <w:szCs w:val="21"/>
              </w:rPr>
              <w:t>(或)新的并对人类和(或)环境的影响未明的化学废物</w:t>
            </w:r>
            <w:r>
              <w:rPr>
                <w:rFonts w:ascii="宋体" w:eastAsia="宋体" w:hAnsi="宋体" w:hint="eastAsia"/>
                <w:sz w:val="21"/>
                <w:szCs w:val="21"/>
              </w:rPr>
              <w:t>新化学研制中产生的废物</w:t>
            </w:r>
            <w:r>
              <w:rPr>
                <w:rFonts w:ascii="宋体" w:eastAsia="宋体" w:hAnsi="宋体"/>
                <w:sz w:val="21"/>
                <w:szCs w:val="21"/>
              </w:rPr>
              <w:br/>
            </w:r>
            <w:r>
              <w:rPr>
                <w:rFonts w:ascii="宋体" w:eastAsia="宋体" w:hAnsi="宋体"/>
                <w:b/>
                <w:bCs/>
                <w:sz w:val="21"/>
                <w:szCs w:val="21"/>
              </w:rPr>
              <w:t>HW15爆炸性废物</w:t>
            </w:r>
            <w:r>
              <w:rPr>
                <w:rFonts w:ascii="宋体" w:eastAsia="宋体" w:hAnsi="宋体" w:hint="eastAsia"/>
                <w:sz w:val="21"/>
                <w:szCs w:val="21"/>
              </w:rPr>
              <w:t xml:space="preserve"> 在生产、销售、使用爆炸物品过程中产生的次品、废品及具有爆炸性质的废物含叠氮乙酰，硝酸乙酰酯，叠氮铵，氨酸铵，六硝基高钴酸铵，硝酸铵，氮化铵，过碘酸铵，高锰酸铵，苦味酸铵，四过氧名称酸铵，叠氮羰基胍，叠氮钡、氯化重氮苯，苯并三唑，亚硝胍，硝化甘油，四硝基戊四醇，三硝基氯苯，聚乙烯硝酸酯，硝酸钾，叠氮化银，无烟火药，叠氮化钠，苦味酸钠，四硝基甲烷，四氮化四硒，四氮经四硫，四氮烯，氮化铊，二氮化三铅，二氮化三汞，三硝基苯，氯酸钾，雷汞，雷银，三硝基甲苯，三硝基间苯二酚的废物</w:t>
            </w:r>
            <w:r>
              <w:rPr>
                <w:rFonts w:ascii="宋体" w:eastAsia="宋体" w:hAnsi="宋体"/>
                <w:sz w:val="21"/>
                <w:szCs w:val="21"/>
              </w:rPr>
              <w:br/>
            </w:r>
            <w:r>
              <w:rPr>
                <w:rFonts w:ascii="宋体" w:eastAsia="宋体" w:hAnsi="宋体"/>
                <w:b/>
                <w:bCs/>
                <w:sz w:val="21"/>
                <w:szCs w:val="21"/>
              </w:rPr>
              <w:t>HW16</w:t>
            </w:r>
            <w:r>
              <w:rPr>
                <w:rFonts w:ascii="宋体" w:eastAsia="宋体" w:hAnsi="宋体" w:hint="eastAsia"/>
                <w:b/>
                <w:bCs/>
                <w:sz w:val="21"/>
                <w:szCs w:val="21"/>
              </w:rPr>
              <w:t>感光材料废物</w:t>
            </w:r>
            <w:r>
              <w:rPr>
                <w:rFonts w:ascii="宋体" w:eastAsia="宋体" w:hAnsi="宋体" w:hint="eastAsia"/>
                <w:sz w:val="21"/>
                <w:szCs w:val="21"/>
              </w:rPr>
              <w:t xml:space="preserve"> 从摄影化学品、感光材料的生产、配制、使用中产生的废物</w:t>
            </w:r>
            <w:r>
              <w:rPr>
                <w:rFonts w:ascii="宋体" w:eastAsia="宋体" w:hAnsi="宋体"/>
                <w:sz w:val="21"/>
                <w:szCs w:val="21"/>
              </w:rPr>
              <w:t>废显影液、定影液、正负胶片、像纸、感光原料及药品</w:t>
            </w:r>
            <w:r>
              <w:rPr>
                <w:rFonts w:ascii="宋体" w:eastAsia="宋体" w:hAnsi="宋体"/>
                <w:sz w:val="21"/>
                <w:szCs w:val="21"/>
              </w:rPr>
              <w:br/>
            </w:r>
            <w:r>
              <w:rPr>
                <w:rFonts w:ascii="宋体" w:eastAsia="宋体" w:hAnsi="宋体"/>
                <w:b/>
                <w:bCs/>
                <w:sz w:val="21"/>
                <w:szCs w:val="21"/>
              </w:rPr>
              <w:t>HW17</w:t>
            </w:r>
            <w:r>
              <w:rPr>
                <w:rFonts w:ascii="宋体" w:eastAsia="宋体" w:hAnsi="宋体" w:hint="eastAsia"/>
                <w:b/>
                <w:bCs/>
                <w:sz w:val="21"/>
                <w:szCs w:val="21"/>
              </w:rPr>
              <w:t>表面处理废物</w:t>
            </w:r>
            <w:r>
              <w:rPr>
                <w:rFonts w:ascii="宋体" w:eastAsia="宋体" w:hAnsi="宋体" w:hint="eastAsia"/>
                <w:sz w:val="21"/>
                <w:szCs w:val="21"/>
              </w:rPr>
              <w:t xml:space="preserve"> 从金属和塑料表面处理过程中产生的废物废电镀溶液，镀槽淤渣，电镀水处理污泥，表面处理酸碱渣，氧化槽渣，磷化渣，亚硝酸盐废渣</w:t>
            </w:r>
            <w:r>
              <w:rPr>
                <w:rFonts w:ascii="宋体" w:eastAsia="宋体" w:hAnsi="宋体"/>
                <w:sz w:val="21"/>
                <w:szCs w:val="21"/>
              </w:rPr>
              <w:br/>
            </w:r>
            <w:r>
              <w:rPr>
                <w:rFonts w:ascii="宋体" w:eastAsia="宋体" w:hAnsi="宋体"/>
                <w:b/>
                <w:bCs/>
                <w:sz w:val="21"/>
                <w:szCs w:val="21"/>
              </w:rPr>
              <w:t>HW18</w:t>
            </w:r>
            <w:r>
              <w:rPr>
                <w:rFonts w:ascii="宋体" w:eastAsia="宋体" w:hAnsi="宋体" w:hint="eastAsia"/>
                <w:b/>
                <w:bCs/>
                <w:sz w:val="21"/>
                <w:szCs w:val="21"/>
              </w:rPr>
              <w:t>焚烧处置残渣</w:t>
            </w:r>
            <w:r>
              <w:rPr>
                <w:rFonts w:ascii="宋体" w:eastAsia="宋体" w:hAnsi="宋体" w:hint="eastAsia"/>
                <w:sz w:val="21"/>
                <w:szCs w:val="21"/>
              </w:rPr>
              <w:t xml:space="preserve"> 从工业废物处置作业中产生的残余物</w:t>
            </w:r>
            <w:r>
              <w:rPr>
                <w:rFonts w:ascii="宋体" w:eastAsia="宋体" w:hAnsi="宋体"/>
                <w:sz w:val="21"/>
                <w:szCs w:val="21"/>
              </w:rPr>
              <w:t>焚烧处置残渣及灰尘</w:t>
            </w:r>
            <w:r>
              <w:rPr>
                <w:rFonts w:ascii="宋体" w:eastAsia="宋体" w:hAnsi="宋体"/>
                <w:sz w:val="21"/>
                <w:szCs w:val="21"/>
              </w:rPr>
              <w:br/>
            </w:r>
            <w:r>
              <w:rPr>
                <w:rFonts w:ascii="宋体" w:eastAsia="宋体" w:hAnsi="宋体"/>
                <w:b/>
                <w:bCs/>
                <w:sz w:val="21"/>
                <w:szCs w:val="21"/>
              </w:rPr>
              <w:t>HW19</w:t>
            </w:r>
            <w:r>
              <w:rPr>
                <w:rFonts w:ascii="宋体" w:eastAsia="宋体" w:hAnsi="宋体" w:hint="eastAsia"/>
                <w:b/>
                <w:bCs/>
                <w:sz w:val="21"/>
                <w:szCs w:val="21"/>
              </w:rPr>
              <w:t>含金属羰基化合物废物</w:t>
            </w:r>
            <w:r>
              <w:rPr>
                <w:rFonts w:ascii="宋体" w:eastAsia="宋体" w:hAnsi="宋体" w:hint="eastAsia"/>
                <w:sz w:val="21"/>
                <w:szCs w:val="21"/>
              </w:rPr>
              <w:t xml:space="preserve"> 在金属羰基化合物制造以及使用过程中产生的含有羰基化合物成份的废物—精细化工产品生产金属羰基化合物</w:t>
            </w:r>
            <w:r>
              <w:rPr>
                <w:rFonts w:ascii="宋体" w:eastAsia="宋体" w:hAnsi="宋体"/>
                <w:sz w:val="21"/>
                <w:szCs w:val="21"/>
              </w:rPr>
              <w:t>(五羰基铁，八羰基二钴，羰基镍，三羰基钴，氢氧化四羰基钴)废物</w:t>
            </w:r>
            <w:r>
              <w:rPr>
                <w:rFonts w:ascii="宋体" w:eastAsia="宋体" w:hAnsi="宋体"/>
                <w:sz w:val="21"/>
                <w:szCs w:val="21"/>
              </w:rPr>
              <w:br/>
            </w:r>
            <w:r>
              <w:rPr>
                <w:rFonts w:ascii="宋体" w:eastAsia="宋体" w:hAnsi="宋体"/>
                <w:b/>
                <w:bCs/>
                <w:sz w:val="21"/>
                <w:szCs w:val="21"/>
              </w:rPr>
              <w:t>HW20含铍废物</w:t>
            </w:r>
            <w:r>
              <w:rPr>
                <w:rFonts w:ascii="宋体" w:eastAsia="宋体" w:hAnsi="宋体" w:hint="eastAsia"/>
                <w:sz w:val="21"/>
                <w:szCs w:val="21"/>
              </w:rPr>
              <w:t xml:space="preserve"> 含铍及其化合物的废物含铍，硼氢化铍，溴化铍，氢氧化铍，碘化铍，碳酸铍，硝酸铍，氧化铍，硫酸铍，氟化铍，氯化铍，硫化铍的废物</w:t>
            </w:r>
            <w:r>
              <w:rPr>
                <w:rFonts w:ascii="宋体" w:eastAsia="宋体" w:hAnsi="宋体"/>
                <w:sz w:val="21"/>
                <w:szCs w:val="21"/>
              </w:rPr>
              <w:br/>
            </w:r>
            <w:r>
              <w:rPr>
                <w:rFonts w:ascii="宋体" w:eastAsia="宋体" w:hAnsi="宋体"/>
                <w:b/>
                <w:bCs/>
                <w:sz w:val="21"/>
                <w:szCs w:val="21"/>
              </w:rPr>
              <w:t>HW21</w:t>
            </w:r>
            <w:r>
              <w:rPr>
                <w:rFonts w:ascii="宋体" w:eastAsia="宋体" w:hAnsi="宋体" w:hint="eastAsia"/>
                <w:b/>
                <w:bCs/>
                <w:sz w:val="21"/>
                <w:szCs w:val="21"/>
              </w:rPr>
              <w:t>含铬废物</w:t>
            </w:r>
            <w:r>
              <w:rPr>
                <w:rFonts w:ascii="宋体" w:eastAsia="宋体" w:hAnsi="宋体" w:hint="eastAsia"/>
                <w:sz w:val="21"/>
                <w:szCs w:val="21"/>
              </w:rPr>
              <w:t xml:space="preserve"> 含有六价铬化合物的废物含铬酸酐，</w:t>
            </w:r>
            <w:r>
              <w:rPr>
                <w:rFonts w:ascii="宋体" w:eastAsia="宋体" w:hAnsi="宋体"/>
                <w:sz w:val="21"/>
                <w:szCs w:val="21"/>
              </w:rPr>
              <w:t>(重)铬酸钾，(重)铬酸钠，铬酸，三氧化铬，铬酸锌，铬酸钾，铬酸钙，铬酸银，铬酸铅，铬酸钡的废物</w:t>
            </w:r>
            <w:r>
              <w:rPr>
                <w:rFonts w:ascii="宋体" w:eastAsia="宋体" w:hAnsi="宋体"/>
                <w:sz w:val="21"/>
                <w:szCs w:val="21"/>
              </w:rPr>
              <w:br/>
            </w:r>
            <w:r>
              <w:rPr>
                <w:rFonts w:ascii="宋体" w:eastAsia="宋体" w:hAnsi="宋体"/>
                <w:b/>
                <w:bCs/>
                <w:sz w:val="21"/>
                <w:szCs w:val="21"/>
              </w:rPr>
              <w:t>HW22</w:t>
            </w:r>
            <w:r>
              <w:rPr>
                <w:rFonts w:ascii="宋体" w:eastAsia="宋体" w:hAnsi="宋体" w:hint="eastAsia"/>
                <w:b/>
                <w:bCs/>
                <w:sz w:val="21"/>
                <w:szCs w:val="21"/>
              </w:rPr>
              <w:t>含铜废物</w:t>
            </w:r>
            <w:r>
              <w:rPr>
                <w:rFonts w:ascii="宋体" w:eastAsia="宋体" w:hAnsi="宋体" w:hint="eastAsia"/>
                <w:sz w:val="21"/>
                <w:szCs w:val="21"/>
              </w:rPr>
              <w:t xml:space="preserve"> 含有铜化合物的废物含溴化</w:t>
            </w:r>
            <w:r>
              <w:rPr>
                <w:rFonts w:ascii="宋体" w:eastAsia="宋体" w:hAnsi="宋体"/>
                <w:sz w:val="21"/>
                <w:szCs w:val="21"/>
              </w:rPr>
              <w:t>(亚)铜，氢氧化铜，硫酸(亚)铜，碘化(亚)铜，碳酸铜，硝酸铜，硫化铜，氟化铜，硫化(亚)铜，氯化(亚)铜，醋酸铜，氧化铜钾，磷酸铜，二水合氯化铜铵的废物</w:t>
            </w:r>
            <w:r>
              <w:rPr>
                <w:rFonts w:ascii="宋体" w:eastAsia="宋体" w:hAnsi="宋体"/>
                <w:sz w:val="21"/>
                <w:szCs w:val="21"/>
              </w:rPr>
              <w:br/>
            </w:r>
            <w:r>
              <w:rPr>
                <w:rFonts w:ascii="宋体" w:eastAsia="宋体" w:hAnsi="宋体"/>
                <w:b/>
                <w:bCs/>
                <w:sz w:val="21"/>
                <w:szCs w:val="21"/>
              </w:rPr>
              <w:t>HW23</w:t>
            </w:r>
            <w:r>
              <w:rPr>
                <w:rFonts w:ascii="宋体" w:eastAsia="宋体" w:hAnsi="宋体" w:hint="eastAsia"/>
                <w:b/>
                <w:bCs/>
                <w:sz w:val="21"/>
                <w:szCs w:val="21"/>
              </w:rPr>
              <w:t>含锌废物</w:t>
            </w:r>
            <w:r>
              <w:rPr>
                <w:rFonts w:ascii="宋体" w:eastAsia="宋体" w:hAnsi="宋体" w:hint="eastAsia"/>
                <w:sz w:val="21"/>
                <w:szCs w:val="21"/>
              </w:rPr>
              <w:t xml:space="preserve"> 含有锌化合物的废物含溴化锌，碘化锌，硝酸锌，硫酸锌，氟化锌，硫化锌，过氧化锌，溴酸锌，醋酸锌，草酸锌，铬酸锌，溴酸锌，醋酸锌，草酸锌，溴酸锌，磷酸锌，焦磷酸锌，磷化锌的废物</w:t>
            </w:r>
            <w:r>
              <w:rPr>
                <w:rFonts w:ascii="宋体" w:eastAsia="宋体" w:hAnsi="宋体"/>
                <w:sz w:val="21"/>
                <w:szCs w:val="21"/>
              </w:rPr>
              <w:br/>
            </w:r>
            <w:r>
              <w:rPr>
                <w:rFonts w:ascii="宋体" w:eastAsia="宋体" w:hAnsi="宋体"/>
                <w:b/>
                <w:bCs/>
                <w:sz w:val="21"/>
                <w:szCs w:val="21"/>
              </w:rPr>
              <w:t>HW24</w:t>
            </w:r>
            <w:r>
              <w:rPr>
                <w:rFonts w:ascii="宋体" w:eastAsia="宋体" w:hAnsi="宋体" w:hint="eastAsia"/>
                <w:b/>
                <w:bCs/>
                <w:sz w:val="21"/>
                <w:szCs w:val="21"/>
              </w:rPr>
              <w:t>含砷废物</w:t>
            </w:r>
            <w:r>
              <w:rPr>
                <w:rFonts w:ascii="宋体" w:eastAsia="宋体" w:hAnsi="宋体" w:hint="eastAsia"/>
                <w:sz w:val="21"/>
                <w:szCs w:val="21"/>
              </w:rPr>
              <w:t xml:space="preserve"> 含砷及砷化合物废物含砷，三氧化二砷，亚砷酐，五氧化二砷，五硫化二砷，硫化亚砷，砷化锌，乙酰基砷铜，砷化钙，砷酸鲺，砷酸铁，砷酸钠，砷酸汞，砷钾，砷化</w:t>
            </w:r>
            <w:r>
              <w:rPr>
                <w:rFonts w:ascii="宋体" w:eastAsia="宋体" w:hAnsi="宋体"/>
                <w:sz w:val="21"/>
                <w:szCs w:val="21"/>
              </w:rPr>
              <w:t>(三)氢的废物含硒，二氧化化硒，三氧化碍，四氟化硒，六氟化硒，二氯化硒，亚硒酸，硒化氢，硒化钠，(亚)硒酸纳，二友谊化硒，硒化亚铁，亚硒酸钡，硒酸，二甲基硒的废物含镉，溴化镉，碘公顷镉，氢氧化镉，氯化镉，氟化镉，醋酸镉，氧化镉，二甲基镉的废物</w:t>
            </w:r>
            <w:r>
              <w:rPr>
                <w:rFonts w:ascii="宋体" w:eastAsia="宋体" w:hAnsi="宋体"/>
                <w:sz w:val="21"/>
                <w:szCs w:val="21"/>
              </w:rPr>
              <w:br/>
            </w:r>
            <w:r>
              <w:rPr>
                <w:rFonts w:ascii="宋体" w:eastAsia="宋体" w:hAnsi="宋体"/>
                <w:b/>
                <w:bCs/>
                <w:sz w:val="21"/>
                <w:szCs w:val="21"/>
              </w:rPr>
              <w:t>HW25</w:t>
            </w:r>
            <w:r>
              <w:rPr>
                <w:rFonts w:ascii="宋体" w:eastAsia="宋体" w:hAnsi="宋体" w:hint="eastAsia"/>
                <w:b/>
                <w:bCs/>
                <w:sz w:val="21"/>
                <w:szCs w:val="21"/>
              </w:rPr>
              <w:t>含硒废物</w:t>
            </w:r>
            <w:r>
              <w:rPr>
                <w:rFonts w:ascii="宋体" w:eastAsia="宋体" w:hAnsi="宋体" w:hint="eastAsia"/>
                <w:sz w:val="21"/>
                <w:szCs w:val="21"/>
              </w:rPr>
              <w:t xml:space="preserve"> 含硒及硒化合物废物含硒，二氧化硒，三氧化硒，四氟化硒，六氟化硒，二氯化二硒，四氯化硒，亚硒酸，硒化氢，硒化钠，</w:t>
            </w:r>
            <w:r>
              <w:rPr>
                <w:rFonts w:ascii="宋体" w:eastAsia="宋体" w:hAnsi="宋体"/>
                <w:sz w:val="21"/>
                <w:szCs w:val="21"/>
              </w:rPr>
              <w:t>(亚)硒酸钠，二硫化硒，硒化亚铁，亚硒酸钡，二硫化硒，硒化亚铁，亚硒酰凡，硒酸，二甲基硒的废物</w:t>
            </w:r>
            <w:r>
              <w:rPr>
                <w:rFonts w:ascii="宋体" w:eastAsia="宋体" w:hAnsi="宋体"/>
                <w:sz w:val="21"/>
                <w:szCs w:val="21"/>
              </w:rPr>
              <w:br/>
            </w:r>
            <w:r>
              <w:rPr>
                <w:rFonts w:ascii="宋体" w:eastAsia="宋体" w:hAnsi="宋体"/>
                <w:b/>
                <w:bCs/>
                <w:sz w:val="21"/>
                <w:szCs w:val="21"/>
              </w:rPr>
              <w:lastRenderedPageBreak/>
              <w:t>HW26</w:t>
            </w:r>
            <w:r>
              <w:rPr>
                <w:rFonts w:ascii="宋体" w:eastAsia="宋体" w:hAnsi="宋体" w:hint="eastAsia"/>
                <w:b/>
                <w:bCs/>
                <w:sz w:val="21"/>
                <w:szCs w:val="21"/>
              </w:rPr>
              <w:t>含镉废物</w:t>
            </w:r>
            <w:r>
              <w:rPr>
                <w:rFonts w:ascii="宋体" w:eastAsia="宋体" w:hAnsi="宋体" w:hint="eastAsia"/>
                <w:sz w:val="21"/>
                <w:szCs w:val="21"/>
              </w:rPr>
              <w:t xml:space="preserve"> 含镉及其化合物废物含镉，溴化镉，碘化镉，氢氧化镉，碳酸镉，硝酸镉，硫酸镉，硫化镉，氯化镉，氟化镉，醋酸镉，氧化镉，二甲基镉的废物</w:t>
            </w:r>
            <w:r>
              <w:rPr>
                <w:rFonts w:ascii="宋体" w:eastAsia="宋体" w:hAnsi="宋体"/>
                <w:sz w:val="21"/>
                <w:szCs w:val="21"/>
              </w:rPr>
              <w:br/>
            </w:r>
            <w:r>
              <w:rPr>
                <w:rFonts w:ascii="宋体" w:eastAsia="宋体" w:hAnsi="宋体"/>
                <w:b/>
                <w:bCs/>
                <w:sz w:val="21"/>
                <w:szCs w:val="21"/>
              </w:rPr>
              <w:t>HW27</w:t>
            </w:r>
            <w:r>
              <w:rPr>
                <w:rFonts w:ascii="宋体" w:eastAsia="宋体" w:hAnsi="宋体" w:hint="eastAsia"/>
                <w:b/>
                <w:bCs/>
                <w:sz w:val="21"/>
                <w:szCs w:val="21"/>
              </w:rPr>
              <w:t>含锑废物</w:t>
            </w:r>
            <w:r>
              <w:rPr>
                <w:rFonts w:ascii="宋体" w:eastAsia="宋体" w:hAnsi="宋体" w:hint="eastAsia"/>
                <w:sz w:val="21"/>
                <w:szCs w:val="21"/>
              </w:rPr>
              <w:t xml:space="preserve"> 含锑及其化合物废物含锑，二氧化二锑，亚梯酐，五氧化二锑，硫化亚梯，硫化锑，氟化亚锑，氟化锑，氯化</w:t>
            </w:r>
            <w:r>
              <w:rPr>
                <w:rFonts w:ascii="宋体" w:eastAsia="宋体" w:hAnsi="宋体"/>
                <w:sz w:val="21"/>
                <w:szCs w:val="21"/>
              </w:rPr>
              <w:t>(亚)锑，三氢化锑，锑酸钠，锑酸铅，乳酸锑，亚锑酸钠的废物</w:t>
            </w:r>
            <w:r>
              <w:rPr>
                <w:rFonts w:ascii="宋体" w:eastAsia="宋体" w:hAnsi="宋体"/>
                <w:sz w:val="21"/>
                <w:szCs w:val="21"/>
              </w:rPr>
              <w:br/>
            </w:r>
            <w:r>
              <w:rPr>
                <w:rFonts w:ascii="宋体" w:eastAsia="宋体" w:hAnsi="宋体"/>
                <w:b/>
                <w:bCs/>
                <w:sz w:val="21"/>
                <w:szCs w:val="21"/>
              </w:rPr>
              <w:t>HW28</w:t>
            </w:r>
            <w:r>
              <w:rPr>
                <w:rFonts w:ascii="宋体" w:eastAsia="宋体" w:hAnsi="宋体" w:hint="eastAsia"/>
                <w:b/>
                <w:bCs/>
                <w:sz w:val="21"/>
                <w:szCs w:val="21"/>
              </w:rPr>
              <w:t>含碲废物</w:t>
            </w:r>
            <w:r>
              <w:rPr>
                <w:rFonts w:ascii="宋体" w:eastAsia="宋体" w:hAnsi="宋体" w:hint="eastAsia"/>
                <w:sz w:val="21"/>
                <w:szCs w:val="21"/>
              </w:rPr>
              <w:t xml:space="preserve"> 含碲及其化合物废物</w:t>
            </w:r>
            <w:r>
              <w:rPr>
                <w:rFonts w:ascii="宋体" w:eastAsia="宋体" w:hAnsi="宋体"/>
                <w:sz w:val="21"/>
                <w:szCs w:val="21"/>
              </w:rPr>
              <w:t>含碲，四氯化碲，亚碲酸，碲化氢，碲酸，二乙基碲，二甲基碲的废物</w:t>
            </w:r>
            <w:r>
              <w:rPr>
                <w:rFonts w:ascii="宋体" w:eastAsia="宋体" w:hAnsi="宋体"/>
                <w:sz w:val="21"/>
                <w:szCs w:val="21"/>
              </w:rPr>
              <w:br/>
            </w:r>
            <w:r>
              <w:rPr>
                <w:rFonts w:ascii="宋体" w:eastAsia="宋体" w:hAnsi="宋体"/>
                <w:b/>
                <w:bCs/>
                <w:sz w:val="21"/>
                <w:szCs w:val="21"/>
              </w:rPr>
              <w:t>HW29</w:t>
            </w:r>
            <w:r>
              <w:rPr>
                <w:rFonts w:ascii="宋体" w:eastAsia="宋体" w:hAnsi="宋体" w:hint="eastAsia"/>
                <w:b/>
                <w:bCs/>
                <w:sz w:val="21"/>
                <w:szCs w:val="21"/>
              </w:rPr>
              <w:t>含汞废物</w:t>
            </w:r>
            <w:r>
              <w:rPr>
                <w:rFonts w:ascii="宋体" w:eastAsia="宋体" w:hAnsi="宋体" w:hint="eastAsia"/>
                <w:sz w:val="21"/>
                <w:szCs w:val="21"/>
              </w:rPr>
              <w:t xml:space="preserve"> 含汞及其化合物废物 化学工业含汞纳化剂制造与使用含汞，溴化</w:t>
            </w:r>
            <w:r>
              <w:rPr>
                <w:rFonts w:ascii="宋体" w:eastAsia="宋体" w:hAnsi="宋体"/>
                <w:sz w:val="21"/>
                <w:szCs w:val="21"/>
              </w:rPr>
              <w:t>(亚)汞，碘化(亚)汞，硝酸(亚)汞，氧化汞，硫酸(亚)汞，氯化(亚)汞，硫化汞，氯化乙基汞，氯化汞铵，氯化甲基汞，醋酸(亚)汞，二甲基汞，二乙基汞，氯化高汞的废物</w:t>
            </w:r>
            <w:r>
              <w:rPr>
                <w:rFonts w:ascii="宋体" w:eastAsia="宋体" w:hAnsi="宋体"/>
                <w:sz w:val="21"/>
                <w:szCs w:val="21"/>
              </w:rPr>
              <w:br/>
            </w:r>
            <w:r>
              <w:rPr>
                <w:rFonts w:ascii="宋体" w:eastAsia="宋体" w:hAnsi="宋体"/>
                <w:b/>
                <w:bCs/>
                <w:sz w:val="21"/>
                <w:szCs w:val="21"/>
              </w:rPr>
              <w:t>HW30</w:t>
            </w:r>
            <w:r>
              <w:rPr>
                <w:rFonts w:ascii="宋体" w:eastAsia="宋体" w:hAnsi="宋体" w:hint="eastAsia"/>
                <w:b/>
                <w:bCs/>
                <w:sz w:val="21"/>
                <w:szCs w:val="21"/>
              </w:rPr>
              <w:t>含铊废物</w:t>
            </w:r>
            <w:r>
              <w:rPr>
                <w:rFonts w:ascii="宋体" w:eastAsia="宋体" w:hAnsi="宋体" w:hint="eastAsia"/>
                <w:sz w:val="21"/>
                <w:szCs w:val="21"/>
              </w:rPr>
              <w:t xml:space="preserve"> 含铊及其化合物废物含铊，溴化亚铊，氢氧化</w:t>
            </w:r>
            <w:r>
              <w:rPr>
                <w:rFonts w:ascii="宋体" w:eastAsia="宋体" w:hAnsi="宋体"/>
                <w:sz w:val="21"/>
                <w:szCs w:val="21"/>
              </w:rPr>
              <w:t>(亚)铊，碘化亚铊，硝酸亚铊，碳酸亚铊，硫酸亚铊，氧化亚铊，硫化亚铊，三氧化二铊，三硫化二铊，氟化亚铊，氯化(亚)铊，铬酸铊，氯酸铊，醋酸铊的废物</w:t>
            </w:r>
            <w:r>
              <w:rPr>
                <w:rFonts w:ascii="宋体" w:eastAsia="宋体" w:hAnsi="宋体"/>
                <w:sz w:val="21"/>
                <w:szCs w:val="21"/>
              </w:rPr>
              <w:br/>
            </w:r>
            <w:r>
              <w:rPr>
                <w:rFonts w:ascii="宋体" w:eastAsia="宋体" w:hAnsi="宋体"/>
                <w:b/>
                <w:sz w:val="21"/>
                <w:szCs w:val="21"/>
              </w:rPr>
              <w:t>HW31</w:t>
            </w:r>
            <w:r>
              <w:rPr>
                <w:rFonts w:ascii="宋体" w:eastAsia="宋体" w:hAnsi="宋体" w:hint="eastAsia"/>
                <w:b/>
                <w:sz w:val="21"/>
                <w:szCs w:val="21"/>
              </w:rPr>
              <w:t>含铅废物</w:t>
            </w:r>
            <w:r>
              <w:rPr>
                <w:rFonts w:ascii="宋体" w:eastAsia="宋体" w:hAnsi="宋体" w:hint="eastAsia"/>
                <w:sz w:val="21"/>
                <w:szCs w:val="21"/>
              </w:rPr>
              <w:t xml:space="preserve"> 含铅，乙酸铅，溴化铅，氢氧化铅，碘化铅，碳酸铅，硝酸铅，氧化铅，硫酸铜，碳酸铅，硝酸铅，氧化铅，硫化铜，高氯酸铅，碱性硅酸铅，四烷基铅，四氧化铅，二氧化铅的废物</w:t>
            </w:r>
            <w:r>
              <w:rPr>
                <w:rFonts w:ascii="宋体" w:eastAsia="宋体" w:hAnsi="宋体"/>
                <w:sz w:val="21"/>
                <w:szCs w:val="21"/>
              </w:rPr>
              <w:br/>
            </w:r>
            <w:r>
              <w:rPr>
                <w:rFonts w:ascii="宋体" w:eastAsia="宋体" w:hAnsi="宋体"/>
                <w:b/>
                <w:bCs/>
                <w:sz w:val="21"/>
                <w:szCs w:val="21"/>
              </w:rPr>
              <w:t>HW32</w:t>
            </w:r>
            <w:r>
              <w:rPr>
                <w:rFonts w:ascii="宋体" w:eastAsia="宋体" w:hAnsi="宋体" w:hint="eastAsia"/>
                <w:b/>
                <w:bCs/>
                <w:sz w:val="21"/>
                <w:szCs w:val="21"/>
              </w:rPr>
              <w:t>无机氟化物废物</w:t>
            </w:r>
            <w:r>
              <w:rPr>
                <w:rFonts w:ascii="宋体" w:eastAsia="宋体" w:hAnsi="宋体" w:hint="eastAsia"/>
                <w:sz w:val="21"/>
                <w:szCs w:val="21"/>
              </w:rPr>
              <w:t xml:space="preserve"> 含无机氟化物的废物</w:t>
            </w:r>
            <w:r>
              <w:rPr>
                <w:rFonts w:ascii="宋体" w:eastAsia="宋体" w:hAnsi="宋体"/>
                <w:sz w:val="21"/>
                <w:szCs w:val="21"/>
              </w:rPr>
              <w:t>(不包括氟化钙、氟化镁)</w:t>
            </w:r>
            <w:r>
              <w:rPr>
                <w:rFonts w:ascii="宋体" w:eastAsia="宋体" w:hAnsi="宋体" w:hint="eastAsia"/>
                <w:sz w:val="21"/>
                <w:szCs w:val="21"/>
              </w:rPr>
              <w:t>含氟化铯，氟硼酸，氟硅酸锌，氢氟酸，氟硅酸，六氟化硫，氟化钠，五氟化硫，二氟磷酸，氟硫酸，氟硼酸铵，氟硅酸铵，氟化铵，氟化钾，氟化铬，五氟化碘，氟氢化钾，氟氢化钠，氟硅酸钠的废物</w:t>
            </w:r>
            <w:r>
              <w:rPr>
                <w:rFonts w:ascii="宋体" w:eastAsia="宋体" w:hAnsi="宋体"/>
                <w:sz w:val="21"/>
                <w:szCs w:val="21"/>
              </w:rPr>
              <w:br/>
            </w:r>
            <w:r>
              <w:rPr>
                <w:rFonts w:ascii="宋体" w:eastAsia="宋体" w:hAnsi="宋体"/>
                <w:b/>
                <w:bCs/>
                <w:sz w:val="21"/>
                <w:szCs w:val="21"/>
              </w:rPr>
              <w:t>HW33</w:t>
            </w:r>
            <w:r>
              <w:rPr>
                <w:rFonts w:ascii="宋体" w:eastAsia="宋体" w:hAnsi="宋体" w:hint="eastAsia"/>
                <w:b/>
                <w:bCs/>
                <w:sz w:val="21"/>
                <w:szCs w:val="21"/>
              </w:rPr>
              <w:t>无机氰化物废物</w:t>
            </w:r>
            <w:r>
              <w:rPr>
                <w:rFonts w:ascii="宋体" w:eastAsia="宋体" w:hAnsi="宋体" w:hint="eastAsia"/>
                <w:sz w:val="21"/>
                <w:szCs w:val="21"/>
              </w:rPr>
              <w:t xml:space="preserve"> 从无机氰化物生产、使用过程中产生的含无机氰化物的废物</w:t>
            </w:r>
            <w:r>
              <w:rPr>
                <w:rFonts w:ascii="宋体" w:eastAsia="宋体" w:hAnsi="宋体"/>
                <w:sz w:val="21"/>
                <w:szCs w:val="21"/>
              </w:rPr>
              <w:t>(不包括HW07类热处理含氰废物)</w:t>
            </w:r>
            <w:r>
              <w:rPr>
                <w:rFonts w:ascii="宋体" w:eastAsia="宋体" w:hAnsi="宋体" w:hint="eastAsia"/>
                <w:sz w:val="21"/>
                <w:szCs w:val="21"/>
              </w:rPr>
              <w:t>含氢氰酸，氰化钠，氰化钾，氰化锂，氰化汞，氰化铅，氰化铜，氰化锌，氰化钡，氰化钙，氰化镍，铜氰化钠，铜氰化钾，镍氰化钾，溴化氰，氰化钴的废物</w:t>
            </w:r>
            <w:r>
              <w:rPr>
                <w:rFonts w:ascii="宋体" w:eastAsia="宋体" w:hAnsi="宋体"/>
                <w:sz w:val="21"/>
                <w:szCs w:val="21"/>
              </w:rPr>
              <w:br/>
            </w:r>
            <w:r>
              <w:rPr>
                <w:rFonts w:ascii="宋体" w:eastAsia="宋体" w:hAnsi="宋体"/>
                <w:b/>
                <w:bCs/>
                <w:sz w:val="21"/>
                <w:szCs w:val="21"/>
              </w:rPr>
              <w:t>HW34</w:t>
            </w:r>
            <w:r>
              <w:rPr>
                <w:rFonts w:ascii="宋体" w:eastAsia="宋体" w:hAnsi="宋体" w:hint="eastAsia"/>
                <w:b/>
                <w:bCs/>
                <w:sz w:val="21"/>
                <w:szCs w:val="21"/>
              </w:rPr>
              <w:t>废酸</w:t>
            </w:r>
            <w:r>
              <w:rPr>
                <w:rFonts w:ascii="宋体" w:eastAsia="宋体" w:hAnsi="宋体" w:hint="eastAsia"/>
                <w:sz w:val="21"/>
                <w:szCs w:val="21"/>
              </w:rPr>
              <w:t xml:space="preserve"> 从工业生产、配制、使用过程</w:t>
            </w:r>
            <w:r>
              <w:rPr>
                <w:rFonts w:ascii="宋体" w:eastAsia="宋体" w:hAnsi="宋体"/>
                <w:sz w:val="21"/>
                <w:szCs w:val="21"/>
              </w:rPr>
              <w:t>产生的废酸液、固态酸及酸渣(PH≤2的液态酸)</w:t>
            </w:r>
            <w:r>
              <w:rPr>
                <w:rFonts w:ascii="宋体" w:eastAsia="宋体" w:hAnsi="宋体" w:hint="eastAsia"/>
                <w:sz w:val="21"/>
                <w:szCs w:val="21"/>
              </w:rPr>
              <w:t>废硫酸、硝酸、盐酸、磷酸、</w:t>
            </w:r>
            <w:r>
              <w:rPr>
                <w:rFonts w:ascii="宋体" w:eastAsia="宋体" w:hAnsi="宋体"/>
                <w:sz w:val="21"/>
                <w:szCs w:val="21"/>
              </w:rPr>
              <w:t>(次)氯酸、溴酸、氢氟酸、氢溴酸、硼酸、砷酸、硒酸、氰酸、氰磺酸、碘酸、王水</w:t>
            </w:r>
            <w:r>
              <w:rPr>
                <w:rFonts w:ascii="宋体" w:eastAsia="宋体" w:hAnsi="宋体"/>
                <w:sz w:val="21"/>
                <w:szCs w:val="21"/>
              </w:rPr>
              <w:br/>
            </w:r>
            <w:r>
              <w:rPr>
                <w:rFonts w:ascii="宋体" w:eastAsia="宋体" w:hAnsi="宋体"/>
                <w:b/>
                <w:bCs/>
                <w:sz w:val="21"/>
                <w:szCs w:val="21"/>
              </w:rPr>
              <w:t>HW35</w:t>
            </w:r>
            <w:r>
              <w:rPr>
                <w:rFonts w:ascii="宋体" w:eastAsia="宋体" w:hAnsi="宋体" w:hint="eastAsia"/>
                <w:b/>
                <w:bCs/>
                <w:sz w:val="21"/>
                <w:szCs w:val="21"/>
              </w:rPr>
              <w:t>废碱</w:t>
            </w:r>
            <w:r>
              <w:rPr>
                <w:rFonts w:ascii="宋体" w:eastAsia="宋体" w:hAnsi="宋体" w:hint="eastAsia"/>
                <w:sz w:val="21"/>
                <w:szCs w:val="21"/>
              </w:rPr>
              <w:t xml:space="preserve"> 从工业生产、配制使用过程中产生的废碱液、固态碱及碱渣</w:t>
            </w:r>
            <w:r>
              <w:rPr>
                <w:rFonts w:ascii="宋体" w:eastAsia="宋体" w:hAnsi="宋体"/>
                <w:sz w:val="21"/>
                <w:szCs w:val="21"/>
              </w:rPr>
              <w:t>(PH≥12.5的液态碱)</w:t>
            </w:r>
            <w:r>
              <w:rPr>
                <w:rFonts w:ascii="宋体" w:eastAsia="宋体" w:hAnsi="宋体" w:hint="eastAsia"/>
                <w:sz w:val="21"/>
                <w:szCs w:val="21"/>
              </w:rPr>
              <w:t>废氢氧化钠，氢氧化钾、氢氧化钙、氢氧化钾、碳酸</w:t>
            </w:r>
            <w:r>
              <w:rPr>
                <w:rFonts w:ascii="宋体" w:eastAsia="宋体" w:hAnsi="宋体"/>
                <w:sz w:val="21"/>
                <w:szCs w:val="21"/>
              </w:rPr>
              <w:t>(氢)钠、碳酸(氢)钾、硼砂、(次)氯酸钠、(次)氯酸钾、(次)氯酸钙、磷酸钠</w:t>
            </w:r>
            <w:r>
              <w:rPr>
                <w:rFonts w:ascii="宋体" w:eastAsia="宋体" w:hAnsi="宋体"/>
                <w:sz w:val="21"/>
                <w:szCs w:val="21"/>
              </w:rPr>
              <w:br/>
            </w:r>
            <w:r>
              <w:rPr>
                <w:rFonts w:ascii="宋体" w:eastAsia="宋体" w:hAnsi="宋体"/>
                <w:b/>
                <w:bCs/>
                <w:sz w:val="21"/>
                <w:szCs w:val="21"/>
              </w:rPr>
              <w:t>HW36</w:t>
            </w:r>
            <w:r>
              <w:rPr>
                <w:rFonts w:ascii="宋体" w:eastAsia="宋体" w:hAnsi="宋体" w:hint="eastAsia"/>
                <w:b/>
                <w:bCs/>
                <w:sz w:val="21"/>
                <w:szCs w:val="21"/>
              </w:rPr>
              <w:t>石棉废物</w:t>
            </w:r>
            <w:r>
              <w:rPr>
                <w:rFonts w:ascii="宋体" w:eastAsia="宋体" w:hAnsi="宋体" w:hint="eastAsia"/>
                <w:sz w:val="21"/>
                <w:szCs w:val="21"/>
              </w:rPr>
              <w:t xml:space="preserve"> 从生产和使用过程中产生的石棉废物</w:t>
            </w:r>
            <w:r>
              <w:rPr>
                <w:rFonts w:ascii="宋体" w:eastAsia="宋体" w:hAnsi="宋体"/>
                <w:sz w:val="21"/>
                <w:szCs w:val="21"/>
              </w:rPr>
              <w:t>石棉尘，石棉废纤纤维，废石棉绒，石棉隔热废料，石棉尾矿渣</w:t>
            </w:r>
            <w:r>
              <w:rPr>
                <w:rFonts w:ascii="宋体" w:eastAsia="宋体" w:hAnsi="宋体"/>
                <w:sz w:val="21"/>
                <w:szCs w:val="21"/>
              </w:rPr>
              <w:br/>
            </w:r>
            <w:r>
              <w:rPr>
                <w:rFonts w:ascii="宋体" w:eastAsia="宋体" w:hAnsi="宋体"/>
                <w:b/>
                <w:sz w:val="21"/>
                <w:szCs w:val="21"/>
              </w:rPr>
              <w:t>HW37</w:t>
            </w:r>
            <w:r>
              <w:rPr>
                <w:rFonts w:ascii="宋体" w:eastAsia="宋体" w:hAnsi="宋体" w:hint="eastAsia"/>
                <w:b/>
                <w:sz w:val="21"/>
                <w:szCs w:val="21"/>
              </w:rPr>
              <w:t>有机磷化合物废物</w:t>
            </w:r>
            <w:r>
              <w:rPr>
                <w:rFonts w:ascii="宋体" w:eastAsia="宋体" w:hAnsi="宋体" w:hint="eastAsia"/>
                <w:sz w:val="21"/>
                <w:szCs w:val="21"/>
              </w:rPr>
              <w:t xml:space="preserve"> 从农药以外其他有机磷化合物生产、配制和使用过程中产生的含有机磷废物含氯硫磷，硫磷嗪，磷酰胺，丙基磷酸四乙酯，四磷酸六乙酯，硝基硫磷酯，苯脯磷，磷酸酯类化合物，苯硫磷，异丙磷，三氯化磷，磷酸三丁酯的废物</w:t>
            </w:r>
            <w:r>
              <w:rPr>
                <w:rFonts w:ascii="宋体" w:eastAsia="宋体" w:hAnsi="宋体"/>
                <w:sz w:val="21"/>
                <w:szCs w:val="21"/>
              </w:rPr>
              <w:br/>
            </w:r>
            <w:r>
              <w:rPr>
                <w:rFonts w:ascii="宋体" w:eastAsia="宋体" w:hAnsi="宋体"/>
                <w:b/>
                <w:bCs/>
                <w:sz w:val="21"/>
                <w:szCs w:val="21"/>
              </w:rPr>
              <w:t>HW38</w:t>
            </w:r>
            <w:r>
              <w:rPr>
                <w:rFonts w:ascii="宋体" w:eastAsia="宋体" w:hAnsi="宋体" w:hint="eastAsia"/>
                <w:b/>
                <w:bCs/>
                <w:sz w:val="21"/>
                <w:szCs w:val="21"/>
              </w:rPr>
              <w:t>有机氰化物废物</w:t>
            </w:r>
            <w:r>
              <w:rPr>
                <w:rFonts w:ascii="宋体" w:eastAsia="宋体" w:hAnsi="宋体" w:hint="eastAsia"/>
                <w:sz w:val="21"/>
                <w:szCs w:val="21"/>
              </w:rPr>
              <w:t xml:space="preserve"> 从生产、配制和使用过程中产生的含有机氰化物的废物含乙腈，丙烯腈，已二腈，氨丙腈，氯丙烯腈，氰基乙酸，氰基氯戊烷，乙醇腈，丙腈，四甲基玻珀腈，溴苯甲腈，苯腈，乳酸腈，丙酮腈，丁基腈，苯基异丙酸酯，氰酸酯类的废物、</w:t>
            </w:r>
            <w:r>
              <w:rPr>
                <w:rFonts w:ascii="宋体" w:eastAsia="宋体" w:hAnsi="宋体"/>
                <w:sz w:val="21"/>
                <w:szCs w:val="21"/>
              </w:rPr>
              <w:br/>
            </w:r>
            <w:r>
              <w:rPr>
                <w:rFonts w:ascii="宋体" w:eastAsia="宋体" w:hAnsi="宋体"/>
                <w:b/>
                <w:bCs/>
                <w:sz w:val="21"/>
                <w:szCs w:val="21"/>
              </w:rPr>
              <w:t>HW39</w:t>
            </w:r>
            <w:r>
              <w:rPr>
                <w:rFonts w:ascii="宋体" w:eastAsia="宋体" w:hAnsi="宋体" w:hint="eastAsia"/>
                <w:b/>
                <w:bCs/>
                <w:sz w:val="21"/>
                <w:szCs w:val="21"/>
              </w:rPr>
              <w:t>含酚废物</w:t>
            </w:r>
            <w:r>
              <w:rPr>
                <w:rFonts w:ascii="宋体" w:eastAsia="宋体" w:hAnsi="宋体" w:hint="eastAsia"/>
                <w:sz w:val="21"/>
                <w:szCs w:val="21"/>
              </w:rPr>
              <w:t xml:space="preserve"> 酚、酚化合物的废物</w:t>
            </w:r>
            <w:r>
              <w:rPr>
                <w:rFonts w:ascii="宋体" w:eastAsia="宋体" w:hAnsi="宋体"/>
                <w:sz w:val="21"/>
                <w:szCs w:val="21"/>
              </w:rPr>
              <w:t>(包括氯酚类和硝基酚类)</w:t>
            </w:r>
            <w:r>
              <w:rPr>
                <w:rFonts w:ascii="宋体" w:eastAsia="宋体" w:hAnsi="宋体" w:hint="eastAsia"/>
                <w:sz w:val="21"/>
                <w:szCs w:val="21"/>
              </w:rPr>
              <w:t>含氨基苯酚，溴酚，溴酚，氯甲苯酚，煤焦油，二氯酚，二硝基苯酚，对苯二酚，三羟基苯，五氯酚</w:t>
            </w:r>
            <w:r>
              <w:rPr>
                <w:rFonts w:ascii="宋体" w:eastAsia="宋体" w:hAnsi="宋体"/>
                <w:sz w:val="21"/>
                <w:szCs w:val="21"/>
              </w:rPr>
              <w:t>(钠)，硝基苯酚，三氯酚，氯酚，甲酚，硝基苯</w:t>
            </w:r>
            <w:r>
              <w:rPr>
                <w:rFonts w:ascii="宋体" w:eastAsia="宋体" w:hAnsi="宋体"/>
                <w:sz w:val="21"/>
                <w:szCs w:val="21"/>
              </w:rPr>
              <w:lastRenderedPageBreak/>
              <w:t>甲酚，苦味酸，二硝基苯酚钠，苯酚胺的废物</w:t>
            </w:r>
            <w:r>
              <w:rPr>
                <w:rFonts w:ascii="宋体" w:eastAsia="宋体" w:hAnsi="宋体"/>
                <w:sz w:val="21"/>
                <w:szCs w:val="21"/>
              </w:rPr>
              <w:br/>
            </w:r>
            <w:r>
              <w:rPr>
                <w:rFonts w:ascii="宋体" w:eastAsia="宋体" w:hAnsi="宋体"/>
                <w:b/>
                <w:bCs/>
                <w:sz w:val="21"/>
                <w:szCs w:val="21"/>
              </w:rPr>
              <w:t>HW40</w:t>
            </w:r>
            <w:r>
              <w:rPr>
                <w:rFonts w:ascii="宋体" w:eastAsia="宋体" w:hAnsi="宋体" w:hint="eastAsia"/>
                <w:b/>
                <w:bCs/>
                <w:sz w:val="21"/>
                <w:szCs w:val="21"/>
              </w:rPr>
              <w:t>含醚废物</w:t>
            </w:r>
            <w:r>
              <w:rPr>
                <w:rFonts w:ascii="宋体" w:eastAsia="宋体" w:hAnsi="宋体" w:hint="eastAsia"/>
                <w:sz w:val="21"/>
                <w:szCs w:val="21"/>
              </w:rPr>
              <w:t xml:space="preserve"> 从生产、配制和使用过程中产生的含醚废物含苯甲醚，乙二醇单乙醚，甲乙醚，丙烯醚，二氯乙醚，苯乙基醚，二苯醚，二氧基乙醇乙醚，乙二醇甲基醚，乙二醇醚，异丙醚，二氯二甲醚，甲基氯甲醚，丙醚，丙醚，皿氯丙醚，三硝基苯甲醚，丙醚，四氯丙醚，三硝基苯甲醚，乙二醇二乙醚，亚乙基二醇丁基醚，二甲醚，乙二醇异丙基醚，乙二醇苯醚，乙二戊基醚，氯甲基乙醚，丁醚，乙醚，二甘醇二乙基醚，乙二醇二甲基醚，乙二醇单乙醚的废物</w:t>
            </w:r>
            <w:r>
              <w:rPr>
                <w:rFonts w:ascii="宋体" w:eastAsia="宋体" w:hAnsi="宋体"/>
                <w:sz w:val="21"/>
                <w:szCs w:val="21"/>
              </w:rPr>
              <w:br/>
            </w:r>
            <w:r>
              <w:rPr>
                <w:rFonts w:ascii="宋体" w:eastAsia="宋体" w:hAnsi="宋体"/>
                <w:b/>
                <w:bCs/>
                <w:sz w:val="21"/>
                <w:szCs w:val="21"/>
              </w:rPr>
              <w:t>HW41</w:t>
            </w:r>
            <w:r>
              <w:rPr>
                <w:rFonts w:ascii="宋体" w:eastAsia="宋体" w:hAnsi="宋体" w:hint="eastAsia"/>
                <w:b/>
                <w:bCs/>
                <w:sz w:val="21"/>
                <w:szCs w:val="21"/>
              </w:rPr>
              <w:t>废卤化有机溶剂</w:t>
            </w:r>
            <w:r>
              <w:rPr>
                <w:rFonts w:ascii="宋体" w:eastAsia="宋体" w:hAnsi="宋体" w:hint="eastAsia"/>
                <w:sz w:val="21"/>
                <w:szCs w:val="21"/>
              </w:rPr>
              <w:t xml:space="preserve"> 从卤化有机溶剂生产、配制、使用过程中产生的废溶剂含二氯甲烷，氯仿，四氯化碳，二氯乙烷，二氯乙烯，氯苯，二氯二氟甲烷，溴信，二氯丁烷，三氯苯，二氯丙烷，二溴乙烷，四氯乙烯，五氯乙烷，溴乙烷，溴苯，三氯氟甲烷的废物</w:t>
            </w:r>
            <w:r>
              <w:rPr>
                <w:rFonts w:ascii="宋体" w:eastAsia="宋体" w:hAnsi="宋体"/>
                <w:sz w:val="21"/>
                <w:szCs w:val="21"/>
              </w:rPr>
              <w:br/>
            </w:r>
            <w:r>
              <w:rPr>
                <w:rFonts w:ascii="宋体" w:eastAsia="宋体" w:hAnsi="宋体"/>
                <w:b/>
                <w:bCs/>
                <w:sz w:val="21"/>
                <w:szCs w:val="21"/>
              </w:rPr>
              <w:t>HW42</w:t>
            </w:r>
            <w:r>
              <w:rPr>
                <w:rFonts w:ascii="宋体" w:eastAsia="宋体" w:hAnsi="宋体" w:hint="eastAsia"/>
                <w:b/>
                <w:bCs/>
                <w:sz w:val="21"/>
                <w:szCs w:val="21"/>
              </w:rPr>
              <w:t>废有机溶剂</w:t>
            </w:r>
            <w:r>
              <w:rPr>
                <w:rFonts w:ascii="宋体" w:eastAsia="宋体" w:hAnsi="宋体" w:hint="eastAsia"/>
                <w:sz w:val="21"/>
                <w:szCs w:val="21"/>
              </w:rPr>
              <w:t xml:space="preserve"> 从有机溶剂的生产、配制和使用过程中产生的其他废有机溶剂</w:t>
            </w:r>
            <w:r>
              <w:rPr>
                <w:rFonts w:ascii="宋体" w:eastAsia="宋体" w:hAnsi="宋体"/>
                <w:sz w:val="21"/>
                <w:szCs w:val="21"/>
              </w:rPr>
              <w:t>(不包括HW41类的卤化有机溶剂)</w:t>
            </w:r>
            <w:r>
              <w:rPr>
                <w:rFonts w:ascii="宋体" w:eastAsia="宋体" w:hAnsi="宋体" w:hint="eastAsia"/>
                <w:sz w:val="21"/>
                <w:szCs w:val="21"/>
              </w:rPr>
              <w:t>含糠醛，环已烷，石脑油，苯，甲苯，二甲苯，四氢呋喃，乙酸丁酯，乙酸甲酯，硝基苯，甲基异丁基酮，环已酮，二乙基酮，乙酸异丁酯，丙烯醛二聚物，异丁醇，乙二醇，甲醇，苯乙酮，异戊烷，环戊酮，环戊醇，丙醛，二丙基酮，苯甲酸乙酯，丁酸，丁酸丁酯，丁酸乙酯，丁酸甲酯，异丙醇，</w:t>
            </w:r>
            <w:r>
              <w:rPr>
                <w:rFonts w:ascii="宋体" w:eastAsia="宋体" w:hAnsi="宋体"/>
                <w:sz w:val="21"/>
                <w:szCs w:val="21"/>
              </w:rPr>
              <w:t>N,N-二甲基乙酰胺，甲醛，二乙基酮，丙烯醛，乙醛，乙酸乙酯，丙酮，甲基乙基酮，甲基乙烯酮，甲基丁酮，甲基丁醇，苯甲醇的废物</w:t>
            </w:r>
            <w:r>
              <w:rPr>
                <w:rFonts w:ascii="宋体" w:eastAsia="宋体" w:hAnsi="宋体"/>
                <w:sz w:val="21"/>
                <w:szCs w:val="21"/>
              </w:rPr>
              <w:br/>
            </w:r>
            <w:r>
              <w:rPr>
                <w:rFonts w:ascii="宋体" w:eastAsia="宋体" w:hAnsi="宋体"/>
                <w:b/>
                <w:bCs/>
                <w:sz w:val="21"/>
                <w:szCs w:val="21"/>
              </w:rPr>
              <w:t>HW43</w:t>
            </w:r>
            <w:r>
              <w:rPr>
                <w:rFonts w:ascii="宋体" w:eastAsia="宋体" w:hAnsi="宋体" w:hint="eastAsia"/>
                <w:b/>
                <w:bCs/>
                <w:sz w:val="21"/>
                <w:szCs w:val="21"/>
              </w:rPr>
              <w:t>含氯苯并呋喃类废物</w:t>
            </w:r>
            <w:r>
              <w:rPr>
                <w:rFonts w:ascii="宋体" w:eastAsia="宋体" w:hAnsi="宋体" w:hint="eastAsia"/>
                <w:sz w:val="21"/>
                <w:szCs w:val="21"/>
              </w:rPr>
              <w:t xml:space="preserve"> 含任何多氯苯并呋喃类同系物的废物</w:t>
            </w:r>
            <w:r>
              <w:rPr>
                <w:rFonts w:ascii="宋体" w:eastAsia="宋体" w:hAnsi="宋体"/>
                <w:sz w:val="21"/>
                <w:szCs w:val="21"/>
              </w:rPr>
              <w:t>多氯苯并呋喃同系物废物</w:t>
            </w:r>
            <w:r>
              <w:rPr>
                <w:rFonts w:ascii="宋体" w:eastAsia="宋体" w:hAnsi="宋体"/>
                <w:sz w:val="21"/>
                <w:szCs w:val="21"/>
              </w:rPr>
              <w:br/>
            </w:r>
            <w:r>
              <w:rPr>
                <w:rFonts w:ascii="宋体" w:eastAsia="宋体" w:hAnsi="宋体"/>
                <w:b/>
                <w:bCs/>
                <w:sz w:val="21"/>
                <w:szCs w:val="21"/>
              </w:rPr>
              <w:t>HW44</w:t>
            </w:r>
            <w:r>
              <w:rPr>
                <w:rFonts w:ascii="宋体" w:eastAsia="宋体" w:hAnsi="宋体" w:hint="eastAsia"/>
                <w:b/>
                <w:bCs/>
                <w:sz w:val="21"/>
                <w:szCs w:val="21"/>
              </w:rPr>
              <w:t>含多氯苯并二恶英废物</w:t>
            </w:r>
            <w:r>
              <w:rPr>
                <w:rFonts w:ascii="宋体" w:eastAsia="宋体" w:hAnsi="宋体" w:hint="eastAsia"/>
                <w:sz w:val="21"/>
                <w:szCs w:val="21"/>
              </w:rPr>
              <w:t xml:space="preserve"> 含任何多氯苯并二恶英同系物的废物</w:t>
            </w:r>
            <w:r>
              <w:rPr>
                <w:rFonts w:ascii="宋体" w:eastAsia="宋体" w:hAnsi="宋体"/>
                <w:sz w:val="21"/>
                <w:szCs w:val="21"/>
              </w:rPr>
              <w:t>多氯并二恶英同系物废物</w:t>
            </w:r>
            <w:r>
              <w:rPr>
                <w:rFonts w:ascii="宋体" w:eastAsia="宋体" w:hAnsi="宋体"/>
                <w:sz w:val="21"/>
                <w:szCs w:val="21"/>
              </w:rPr>
              <w:br/>
            </w:r>
            <w:r>
              <w:rPr>
                <w:rFonts w:ascii="宋体" w:eastAsia="宋体" w:hAnsi="宋体"/>
                <w:b/>
                <w:bCs/>
                <w:sz w:val="21"/>
                <w:szCs w:val="21"/>
              </w:rPr>
              <w:t>HW45</w:t>
            </w:r>
            <w:r>
              <w:rPr>
                <w:rFonts w:ascii="宋体" w:eastAsia="宋体" w:hAnsi="宋体" w:hint="eastAsia"/>
                <w:b/>
                <w:bCs/>
                <w:sz w:val="21"/>
                <w:szCs w:val="21"/>
              </w:rPr>
              <w:t>含有机卤化物废物</w:t>
            </w:r>
            <w:r>
              <w:rPr>
                <w:rFonts w:ascii="宋体" w:eastAsia="宋体" w:hAnsi="宋体" w:hint="eastAsia"/>
                <w:sz w:val="21"/>
                <w:szCs w:val="21"/>
              </w:rPr>
              <w:t xml:space="preserve"> 从其他有卤化物的生产、配制、使用过程中产生的废物</w:t>
            </w:r>
            <w:r>
              <w:rPr>
                <w:rFonts w:ascii="宋体" w:eastAsia="宋体" w:hAnsi="宋体"/>
                <w:sz w:val="21"/>
                <w:szCs w:val="21"/>
              </w:rPr>
              <w:t>(不包括上述HW39，HW41，HW42，HW43，HW44类别的废物)</w:t>
            </w:r>
            <w:r>
              <w:rPr>
                <w:rFonts w:ascii="宋体" w:eastAsia="宋体" w:hAnsi="宋体" w:hint="eastAsia"/>
                <w:sz w:val="21"/>
                <w:szCs w:val="21"/>
              </w:rPr>
              <w:t>含苄基氯，苯甲酰氯，三氯乙醛，</w:t>
            </w:r>
            <w:r>
              <w:rPr>
                <w:rFonts w:ascii="宋体" w:eastAsia="宋体" w:hAnsi="宋体"/>
                <w:sz w:val="21"/>
                <w:szCs w:val="21"/>
              </w:rPr>
              <w:t>1-氯辛烷，氯代二硝基苯，氯乙酸，氯硝基苯，2-氯丙酸，3-氯丙烯酸，氯甲苯胺，乙酰溴，乙酰氯，二溴甲烷，苄基溴，1-溴-2-氯乙烷，二氯乙酰甲酯，氟乙酰胺，二氯萘醌，二氯醋酸，二溴氯丙烷，溴萘酚，碘代甲烷，2,4,5-三氯苯酚，三氯酚，1,4-二氯丁烷，2,4,6-三溴苯酚，二氯丁胺，1-氨基-4-溴蒽醌-2-碘酸废物</w:t>
            </w:r>
            <w:r>
              <w:rPr>
                <w:rFonts w:ascii="宋体" w:eastAsia="宋体" w:hAnsi="宋体"/>
                <w:sz w:val="21"/>
                <w:szCs w:val="21"/>
              </w:rPr>
              <w:br/>
            </w:r>
            <w:r>
              <w:rPr>
                <w:rFonts w:ascii="宋体" w:eastAsia="宋体" w:hAnsi="宋体"/>
                <w:b/>
                <w:bCs/>
                <w:sz w:val="21"/>
                <w:szCs w:val="21"/>
              </w:rPr>
              <w:t>HW46</w:t>
            </w:r>
            <w:r>
              <w:rPr>
                <w:rFonts w:ascii="宋体" w:eastAsia="宋体" w:hAnsi="宋体" w:hint="eastAsia"/>
                <w:b/>
                <w:bCs/>
                <w:sz w:val="21"/>
                <w:szCs w:val="21"/>
              </w:rPr>
              <w:t>含镍废物</w:t>
            </w:r>
            <w:r>
              <w:rPr>
                <w:rFonts w:ascii="宋体" w:eastAsia="宋体" w:hAnsi="宋体" w:hint="eastAsia"/>
                <w:sz w:val="21"/>
                <w:szCs w:val="21"/>
              </w:rPr>
              <w:t xml:space="preserve"> 含镍化合的废物</w:t>
            </w:r>
            <w:r>
              <w:rPr>
                <w:rFonts w:ascii="宋体" w:eastAsia="宋体" w:hAnsi="宋体"/>
                <w:sz w:val="21"/>
                <w:szCs w:val="21"/>
              </w:rPr>
              <w:t>含溴化镍，硝酸镍，硫酸镍，氯化镍，一硫化镍，一氧化镍，氧化镍，氢氧化镍，氢氧化高镍的废物</w:t>
            </w:r>
            <w:r>
              <w:rPr>
                <w:rFonts w:ascii="宋体" w:eastAsia="宋体" w:hAnsi="宋体"/>
                <w:sz w:val="21"/>
                <w:szCs w:val="21"/>
              </w:rPr>
              <w:br/>
            </w:r>
            <w:r>
              <w:rPr>
                <w:rFonts w:ascii="宋体" w:eastAsia="宋体" w:hAnsi="宋体"/>
                <w:b/>
                <w:bCs/>
                <w:sz w:val="21"/>
                <w:szCs w:val="21"/>
              </w:rPr>
              <w:t>HW47</w:t>
            </w:r>
            <w:r>
              <w:rPr>
                <w:rFonts w:ascii="宋体" w:eastAsia="宋体" w:hAnsi="宋体" w:hint="eastAsia"/>
                <w:b/>
                <w:bCs/>
                <w:sz w:val="21"/>
                <w:szCs w:val="21"/>
              </w:rPr>
              <w:t>含钡废物</w:t>
            </w:r>
            <w:r>
              <w:rPr>
                <w:rFonts w:ascii="宋体" w:eastAsia="宋体" w:hAnsi="宋体" w:hint="eastAsia"/>
                <w:sz w:val="21"/>
                <w:szCs w:val="21"/>
              </w:rPr>
              <w:t xml:space="preserve"> 含钡化合物的废物</w:t>
            </w:r>
            <w:r>
              <w:rPr>
                <w:rFonts w:ascii="宋体" w:eastAsia="宋体" w:hAnsi="宋体"/>
                <w:sz w:val="21"/>
                <w:szCs w:val="21"/>
              </w:rPr>
              <w:t>(不包括硫酸钡)</w:t>
            </w:r>
            <w:r>
              <w:rPr>
                <w:rFonts w:ascii="宋体" w:eastAsia="宋体" w:hAnsi="宋体" w:hint="eastAsia"/>
                <w:sz w:val="21"/>
                <w:szCs w:val="21"/>
              </w:rPr>
              <w:t>含溴酸钡，氢氧化钡，硝酸钡，碳酸钡，氯化钡，氟化钡，硫化钡，氧化钡，氟硅酸钡，氯酸钡，醋酸钡，过氧化钡，碘酸钡，叠氮钡，多硫化钡的废物</w:t>
            </w:r>
            <w:r>
              <w:rPr>
                <w:rFonts w:ascii="宋体" w:eastAsia="宋体" w:hAnsi="宋体"/>
                <w:sz w:val="21"/>
                <w:szCs w:val="21"/>
              </w:rPr>
              <w:br/>
            </w:r>
          </w:p>
        </w:tc>
      </w:tr>
    </w:tbl>
    <w:p w:rsidR="00413A9B" w:rsidRDefault="00413A9B" w:rsidP="00413A9B">
      <w:pPr>
        <w:rPr>
          <w:rFonts w:ascii="楷体_GB2312" w:eastAsia="楷体_GB2312"/>
          <w:b/>
          <w:snapToGrid w:val="0"/>
          <w:spacing w:val="-3"/>
          <w:sz w:val="24"/>
        </w:rPr>
      </w:pPr>
    </w:p>
    <w:p w:rsidR="00A82F64" w:rsidRPr="00413A9B" w:rsidRDefault="00A82F64">
      <w:pPr>
        <w:spacing w:line="300" w:lineRule="auto"/>
        <w:rPr>
          <w:b/>
          <w:szCs w:val="21"/>
        </w:rPr>
      </w:pPr>
    </w:p>
    <w:p w:rsidR="00A82F64" w:rsidRDefault="00A82F64">
      <w:pPr>
        <w:spacing w:line="300" w:lineRule="auto"/>
        <w:rPr>
          <w:b/>
          <w:szCs w:val="21"/>
        </w:rPr>
      </w:pPr>
    </w:p>
    <w:p w:rsidR="00A82F64" w:rsidRPr="00D86521" w:rsidRDefault="00A82F64" w:rsidP="00D86521">
      <w:pPr>
        <w:widowControl/>
        <w:jc w:val="left"/>
        <w:rPr>
          <w:b/>
          <w:sz w:val="28"/>
          <w:szCs w:val="28"/>
        </w:rPr>
      </w:pPr>
    </w:p>
    <w:sectPr w:rsidR="00A82F64" w:rsidRPr="00D86521" w:rsidSect="00A82F64">
      <w:pgSz w:w="11906" w:h="16838"/>
      <w:pgMar w:top="1440" w:right="1417" w:bottom="1440" w:left="1417" w:header="851" w:footer="992" w:gutter="0"/>
      <w:cols w:space="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4BB8" w:rsidRDefault="00CA4BB8" w:rsidP="00550433">
      <w:r>
        <w:separator/>
      </w:r>
    </w:p>
  </w:endnote>
  <w:endnote w:type="continuationSeparator" w:id="0">
    <w:p w:rsidR="00CA4BB8" w:rsidRDefault="00CA4BB8" w:rsidP="0055043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4BB8" w:rsidRDefault="00CA4BB8" w:rsidP="00550433">
      <w:r>
        <w:separator/>
      </w:r>
    </w:p>
  </w:footnote>
  <w:footnote w:type="continuationSeparator" w:id="0">
    <w:p w:rsidR="00CA4BB8" w:rsidRDefault="00CA4BB8" w:rsidP="005504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60B1A"/>
    <w:multiLevelType w:val="hybridMultilevel"/>
    <w:tmpl w:val="9808DF5E"/>
    <w:lvl w:ilvl="0" w:tplc="F550920E">
      <w:start w:val="1"/>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7A6978C7"/>
    <w:multiLevelType w:val="singleLevel"/>
    <w:tmpl w:val="7A6978C7"/>
    <w:lvl w:ilvl="0">
      <w:start w:val="6"/>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HorizontalSpacing w:val="105"/>
  <w:drawingGridVerticalSpacing w:val="156"/>
  <w:displayHorizontalDrawingGridEvery w:val="2"/>
  <w:displayVerticalDrawingGridEvery w:val="2"/>
  <w:noPunctuationKerning/>
  <w:characterSpacingControl w:val="compressPunctuation"/>
  <w:hdrShapeDefaults>
    <o:shapedefaults v:ext="edit" spidmax="15362"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A82F64"/>
    <w:rsid w:val="00037A1E"/>
    <w:rsid w:val="0030328F"/>
    <w:rsid w:val="0033127C"/>
    <w:rsid w:val="00413A9B"/>
    <w:rsid w:val="00550433"/>
    <w:rsid w:val="006F4FBC"/>
    <w:rsid w:val="00845272"/>
    <w:rsid w:val="00866092"/>
    <w:rsid w:val="0093666C"/>
    <w:rsid w:val="00A82F64"/>
    <w:rsid w:val="00AF7FA6"/>
    <w:rsid w:val="00B05C3A"/>
    <w:rsid w:val="00C9764D"/>
    <w:rsid w:val="00CA4BB8"/>
    <w:rsid w:val="00D123B2"/>
    <w:rsid w:val="00D86521"/>
    <w:rsid w:val="00E52256"/>
    <w:rsid w:val="0121770A"/>
    <w:rsid w:val="016C650D"/>
    <w:rsid w:val="0ED87EF8"/>
    <w:rsid w:val="0F692001"/>
    <w:rsid w:val="126D3B64"/>
    <w:rsid w:val="1A5F3584"/>
    <w:rsid w:val="1B580F37"/>
    <w:rsid w:val="231D1965"/>
    <w:rsid w:val="298D3110"/>
    <w:rsid w:val="29AC0623"/>
    <w:rsid w:val="30E16A70"/>
    <w:rsid w:val="31845693"/>
    <w:rsid w:val="39FC1561"/>
    <w:rsid w:val="448C4F47"/>
    <w:rsid w:val="47D239C8"/>
    <w:rsid w:val="488A0D0A"/>
    <w:rsid w:val="49312FB6"/>
    <w:rsid w:val="50DE23E7"/>
    <w:rsid w:val="529408CA"/>
    <w:rsid w:val="53C00CEE"/>
    <w:rsid w:val="57423FE9"/>
    <w:rsid w:val="5E2D6934"/>
    <w:rsid w:val="60245954"/>
    <w:rsid w:val="671C71CD"/>
    <w:rsid w:val="68116C21"/>
    <w:rsid w:val="6AED4DD9"/>
    <w:rsid w:val="6DED26CB"/>
    <w:rsid w:val="6E746F85"/>
    <w:rsid w:val="6EBB1F26"/>
    <w:rsid w:val="78453F07"/>
    <w:rsid w:val="789E7588"/>
    <w:rsid w:val="7B7D2A3D"/>
    <w:rsid w:val="7B9F664F"/>
    <w:rsid w:val="7EE11B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fillcolor="white">
      <v:fill color="white"/>
    </o:shapedefaults>
    <o:shapelayout v:ext="edit">
      <o:idmap v:ext="edit" data="1"/>
      <o:rules v:ext="edit">
        <o:r id="V:Rule1" type="callout" idref="#自选图形 2"/>
        <o:r id="V:Rule2" type="callout" idref="#自选图形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82F6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A82F64"/>
    <w:pPr>
      <w:widowControl/>
      <w:spacing w:before="100" w:beforeAutospacing="1" w:after="100" w:afterAutospacing="1"/>
      <w:jc w:val="left"/>
    </w:pPr>
    <w:rPr>
      <w:rFonts w:ascii="Arial Unicode MS" w:eastAsia="Times New Roman" w:hAnsi="Arial Unicode MS"/>
      <w:kern w:val="0"/>
      <w:sz w:val="18"/>
      <w:szCs w:val="18"/>
    </w:rPr>
  </w:style>
  <w:style w:type="character" w:styleId="a4">
    <w:name w:val="Strong"/>
    <w:basedOn w:val="a0"/>
    <w:qFormat/>
    <w:rsid w:val="00A82F64"/>
    <w:rPr>
      <w:b/>
    </w:rPr>
  </w:style>
  <w:style w:type="character" w:styleId="a5">
    <w:name w:val="FollowedHyperlink"/>
    <w:basedOn w:val="a0"/>
    <w:qFormat/>
    <w:rsid w:val="00A82F64"/>
    <w:rPr>
      <w:color w:val="636363"/>
      <w:sz w:val="18"/>
      <w:szCs w:val="18"/>
      <w:u w:val="none"/>
    </w:rPr>
  </w:style>
  <w:style w:type="character" w:styleId="a6">
    <w:name w:val="Hyperlink"/>
    <w:basedOn w:val="a0"/>
    <w:qFormat/>
    <w:rsid w:val="00A82F64"/>
    <w:rPr>
      <w:color w:val="636363"/>
      <w:sz w:val="18"/>
      <w:szCs w:val="18"/>
      <w:u w:val="none"/>
    </w:rPr>
  </w:style>
  <w:style w:type="table" w:styleId="a7">
    <w:name w:val="Table Grid"/>
    <w:basedOn w:val="a1"/>
    <w:uiPriority w:val="39"/>
    <w:qFormat/>
    <w:rsid w:val="00A82F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Char"/>
    <w:rsid w:val="0055043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550433"/>
    <w:rPr>
      <w:kern w:val="2"/>
      <w:sz w:val="18"/>
      <w:szCs w:val="18"/>
    </w:rPr>
  </w:style>
  <w:style w:type="paragraph" w:styleId="a9">
    <w:name w:val="footer"/>
    <w:basedOn w:val="a"/>
    <w:link w:val="Char0"/>
    <w:rsid w:val="00550433"/>
    <w:pPr>
      <w:tabs>
        <w:tab w:val="center" w:pos="4153"/>
        <w:tab w:val="right" w:pos="8306"/>
      </w:tabs>
      <w:snapToGrid w:val="0"/>
      <w:jc w:val="left"/>
    </w:pPr>
    <w:rPr>
      <w:sz w:val="18"/>
      <w:szCs w:val="18"/>
    </w:rPr>
  </w:style>
  <w:style w:type="character" w:customStyle="1" w:styleId="Char0">
    <w:name w:val="页脚 Char"/>
    <w:basedOn w:val="a0"/>
    <w:link w:val="a9"/>
    <w:rsid w:val="00550433"/>
    <w:rPr>
      <w:kern w:val="2"/>
      <w:sz w:val="18"/>
      <w:szCs w:val="18"/>
    </w:rPr>
  </w:style>
  <w:style w:type="paragraph" w:styleId="aa">
    <w:name w:val="Balloon Text"/>
    <w:basedOn w:val="a"/>
    <w:link w:val="Char1"/>
    <w:rsid w:val="00550433"/>
    <w:rPr>
      <w:sz w:val="18"/>
      <w:szCs w:val="18"/>
    </w:rPr>
  </w:style>
  <w:style w:type="character" w:customStyle="1" w:styleId="Char1">
    <w:name w:val="批注框文本 Char"/>
    <w:basedOn w:val="a0"/>
    <w:link w:val="aa"/>
    <w:rsid w:val="00550433"/>
    <w:rPr>
      <w:kern w:val="2"/>
      <w:sz w:val="18"/>
      <w:szCs w:val="18"/>
    </w:rPr>
  </w:style>
  <w:style w:type="paragraph" w:styleId="ab">
    <w:name w:val="List Paragraph"/>
    <w:basedOn w:val="a"/>
    <w:uiPriority w:val="99"/>
    <w:unhideWhenUsed/>
    <w:rsid w:val="00866092"/>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875</Words>
  <Characters>4992</Characters>
  <Application>Microsoft Office Word</Application>
  <DocSecurity>0</DocSecurity>
  <Lines>41</Lines>
  <Paragraphs>11</Paragraphs>
  <ScaleCrop>false</ScaleCrop>
  <Company>Hewlett-Packard Company</Company>
  <LinksUpToDate>false</LinksUpToDate>
  <CharactersWithSpaces>5856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ytryty</cp:lastModifiedBy>
  <cp:revision>8</cp:revision>
  <cp:lastPrinted>2018-10-31T02:05:00Z</cp:lastPrinted>
  <dcterms:created xsi:type="dcterms:W3CDTF">2014-10-29T12:08:00Z</dcterms:created>
  <dcterms:modified xsi:type="dcterms:W3CDTF">2018-10-31T02:28:00Z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